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12" w:rsidRPr="004702D0" w:rsidRDefault="009E1239" w:rsidP="00A3591D">
      <w:pPr>
        <w:jc w:val="both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Carta do Prelado (Jul</w:t>
      </w:r>
      <w:bookmarkStart w:id="0" w:name="_GoBack"/>
      <w:bookmarkEnd w:id="0"/>
      <w:r w:rsidR="00953086" w:rsidRPr="004702D0">
        <w:rPr>
          <w:rFonts w:asciiTheme="majorHAnsi" w:hAnsiTheme="majorHAnsi"/>
          <w:b/>
          <w:sz w:val="48"/>
          <w:szCs w:val="48"/>
        </w:rPr>
        <w:t>ho de 2015)</w:t>
      </w:r>
    </w:p>
    <w:p w:rsidR="00953086" w:rsidRPr="004702D0" w:rsidRDefault="00953086" w:rsidP="00A3591D">
      <w:pPr>
        <w:jc w:val="both"/>
        <w:rPr>
          <w:rFonts w:asciiTheme="majorHAnsi" w:hAnsiTheme="majorHAnsi"/>
          <w:sz w:val="24"/>
          <w:szCs w:val="24"/>
        </w:rPr>
      </w:pPr>
      <w:r w:rsidRPr="004702D0">
        <w:rPr>
          <w:rFonts w:asciiTheme="majorHAnsi" w:hAnsiTheme="majorHAnsi"/>
          <w:sz w:val="24"/>
          <w:szCs w:val="24"/>
        </w:rPr>
        <w:t>Caríssimos: que Jesus guarde as minhas filhas e os meus filhos!</w:t>
      </w:r>
    </w:p>
    <w:p w:rsidR="00953086" w:rsidRPr="004702D0" w:rsidRDefault="00141217" w:rsidP="00A3591D">
      <w:pPr>
        <w:pStyle w:val="NormalWeb"/>
        <w:shd w:val="clear" w:color="auto" w:fill="FFFFFF"/>
        <w:spacing w:line="300" w:lineRule="atLeast"/>
        <w:jc w:val="both"/>
        <w:rPr>
          <w:rFonts w:asciiTheme="majorHAnsi" w:hAnsiTheme="majorHAnsi" w:cs="Tahoma"/>
        </w:rPr>
      </w:pPr>
      <w:r w:rsidRPr="004702D0">
        <w:rPr>
          <w:rFonts w:asciiTheme="majorHAnsi" w:hAnsiTheme="majorHAnsi"/>
        </w:rPr>
        <w:t>À</w:t>
      </w:r>
      <w:r w:rsidR="00953086" w:rsidRPr="004702D0">
        <w:rPr>
          <w:rFonts w:asciiTheme="majorHAnsi" w:hAnsiTheme="majorHAnsi"/>
        </w:rPr>
        <w:t xml:space="preserve"> medida que o</w:t>
      </w:r>
      <w:r w:rsidRPr="004702D0">
        <w:rPr>
          <w:rFonts w:asciiTheme="majorHAnsi" w:hAnsiTheme="majorHAnsi"/>
        </w:rPr>
        <w:t xml:space="preserve"> </w:t>
      </w:r>
      <w:r w:rsidR="00953086" w:rsidRPr="004702D0">
        <w:rPr>
          <w:rFonts w:asciiTheme="majorHAnsi" w:hAnsiTheme="majorHAnsi"/>
        </w:rPr>
        <w:t>ano mariano</w:t>
      </w:r>
      <w:r w:rsidRPr="004702D0">
        <w:rPr>
          <w:rFonts w:asciiTheme="majorHAnsi" w:hAnsiTheme="majorHAnsi"/>
        </w:rPr>
        <w:t xml:space="preserve"> avança</w:t>
      </w:r>
      <w:r w:rsidR="00953086" w:rsidRPr="004702D0">
        <w:rPr>
          <w:rFonts w:asciiTheme="majorHAnsi" w:hAnsiTheme="majorHAnsi"/>
        </w:rPr>
        <w:t xml:space="preserve">, procuremos fazer mais intensa nossa oração pelo próximo Sínodo dos Bispos sobre a família. O Papa Francisco não para de pedir </w:t>
      </w:r>
      <w:r w:rsidR="0018637B" w:rsidRPr="004702D0">
        <w:rPr>
          <w:rFonts w:asciiTheme="majorHAnsi" w:hAnsiTheme="majorHAnsi" w:cs="Tahoma"/>
          <w:b/>
          <w:shd w:val="clear" w:color="auto" w:fill="FFFFFF"/>
        </w:rPr>
        <w:t>uma oração cheia de amor pela família e pela vida. Uma oração que saiba rejubilar com quem se alegra e com quem sofre</w:t>
      </w:r>
      <w:r w:rsidRPr="004702D0">
        <w:rPr>
          <w:rFonts w:asciiTheme="majorHAnsi" w:hAnsiTheme="majorHAnsi" w:cs="Tahoma"/>
          <w:b/>
          <w:shd w:val="clear" w:color="auto" w:fill="FFFFFF"/>
        </w:rPr>
        <w:t xml:space="preserve"> </w:t>
      </w:r>
      <w:r w:rsidR="00953086" w:rsidRPr="004702D0">
        <w:rPr>
          <w:rStyle w:val="Forte"/>
          <w:rFonts w:asciiTheme="majorHAnsi" w:hAnsiTheme="majorHAnsi"/>
          <w:shd w:val="clear" w:color="auto" w:fill="FFFFFF"/>
        </w:rPr>
        <w:t>(...).</w:t>
      </w:r>
      <w:r w:rsidR="0018637B" w:rsidRPr="004702D0">
        <w:rPr>
          <w:rStyle w:val="Forte"/>
          <w:rFonts w:asciiTheme="majorHAnsi" w:hAnsiTheme="majorHAnsi"/>
          <w:shd w:val="clear" w:color="auto" w:fill="FFFFFF"/>
        </w:rPr>
        <w:t xml:space="preserve"> </w:t>
      </w:r>
      <w:r w:rsidR="0018637B" w:rsidRPr="004702D0">
        <w:rPr>
          <w:rFonts w:asciiTheme="majorHAnsi" w:hAnsiTheme="majorHAnsi" w:cs="Tahoma"/>
          <w:b/>
        </w:rPr>
        <w:t xml:space="preserve">Desta forma, apoiada e animada pela graça de Deus, a Igreja poderá comprometer-se e estar ainda mais unida, no testemunho da verdade, do amor de Deus e da sua misericórdia pelas famílias do mundo, sem excluir nenhuma, tanto fora quanto dentro do </w:t>
      </w:r>
      <w:proofErr w:type="gramStart"/>
      <w:r w:rsidR="0018637B" w:rsidRPr="004702D0">
        <w:rPr>
          <w:rFonts w:asciiTheme="majorHAnsi" w:hAnsiTheme="majorHAnsi" w:cs="Tahoma"/>
          <w:b/>
        </w:rPr>
        <w:t>redil</w:t>
      </w:r>
      <w:bookmarkStart w:id="1" w:name="_ftnref1"/>
      <w:r w:rsidR="00953086" w:rsidRPr="00DB11E1">
        <w:rPr>
          <w:rFonts w:asciiTheme="majorHAnsi" w:hAnsiTheme="majorHAnsi"/>
          <w:shd w:val="clear" w:color="auto" w:fill="FFFFFF"/>
        </w:rPr>
        <w:t>[</w:t>
      </w:r>
      <w:proofErr w:type="gramEnd"/>
      <w:r w:rsidR="00953086" w:rsidRPr="00DB11E1">
        <w:rPr>
          <w:rFonts w:asciiTheme="majorHAnsi" w:hAnsiTheme="majorHAnsi"/>
          <w:shd w:val="clear" w:color="auto" w:fill="FFFFFF"/>
        </w:rPr>
        <w:t>1]</w:t>
      </w:r>
      <w:bookmarkEnd w:id="1"/>
      <w:r w:rsidR="00953086" w:rsidRPr="004702D0">
        <w:rPr>
          <w:rFonts w:asciiTheme="majorHAnsi" w:hAnsiTheme="majorHAnsi"/>
          <w:shd w:val="clear" w:color="auto" w:fill="FFFFFF"/>
        </w:rPr>
        <w:t>.</w:t>
      </w:r>
    </w:p>
    <w:p w:rsidR="00953086" w:rsidRPr="004702D0" w:rsidRDefault="00953086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A intercessão da Virgem </w:t>
      </w:r>
      <w:r w:rsidR="00141217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Maria 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é decisiva. </w:t>
      </w:r>
      <w:r w:rsidR="00141217" w:rsidRPr="004702D0">
        <w:rPr>
          <w:rFonts w:asciiTheme="majorHAnsi" w:hAnsiTheme="majorHAnsi"/>
          <w:sz w:val="24"/>
          <w:szCs w:val="24"/>
          <w:shd w:val="clear" w:color="auto" w:fill="FFFFFF"/>
        </w:rPr>
        <w:t>Recorramos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a Ela com muita confiança, enquanto preparamos a festa do dia 16 de julho. A memória litúrgica d</w:t>
      </w:r>
      <w:r w:rsidR="00141217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e Nossa Senhora 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do Carmo renova o convite </w:t>
      </w:r>
      <w:r w:rsidR="00141217" w:rsidRPr="004702D0">
        <w:rPr>
          <w:rFonts w:asciiTheme="majorHAnsi" w:hAnsiTheme="majorHAnsi"/>
          <w:sz w:val="24"/>
          <w:szCs w:val="24"/>
          <w:shd w:val="clear" w:color="auto" w:fill="FFFFFF"/>
        </w:rPr>
        <w:t>a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redobrar</w:t>
      </w:r>
      <w:r w:rsidR="00141217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as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nossas petições ao Céu. </w:t>
      </w:r>
      <w:r w:rsidR="00141217" w:rsidRPr="004702D0">
        <w:rPr>
          <w:rFonts w:asciiTheme="majorHAnsi" w:hAnsiTheme="majorHAnsi"/>
          <w:sz w:val="24"/>
          <w:szCs w:val="24"/>
          <w:shd w:val="clear" w:color="auto" w:fill="FFFFFF"/>
        </w:rPr>
        <w:t>Através d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est</w:t>
      </w:r>
      <w:r w:rsidR="00141217" w:rsidRPr="004702D0">
        <w:rPr>
          <w:rFonts w:asciiTheme="majorHAnsi" w:hAnsiTheme="majorHAnsi"/>
          <w:sz w:val="24"/>
          <w:szCs w:val="24"/>
          <w:shd w:val="clear" w:color="auto" w:fill="FFFFFF"/>
        </w:rPr>
        <w:t>e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141217" w:rsidRPr="004702D0">
        <w:rPr>
          <w:rFonts w:asciiTheme="majorHAnsi" w:hAnsiTheme="majorHAnsi"/>
          <w:sz w:val="24"/>
          <w:szCs w:val="24"/>
          <w:shd w:val="clear" w:color="auto" w:fill="FFFFFF"/>
        </w:rPr>
        <w:t>título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, a Igreja anima-nos a recorrer Àquela que, com seu auxilio e seus cuidados maternos, </w:t>
      </w:r>
      <w:r w:rsidR="00DA50DC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nos torna capazes de </w:t>
      </w:r>
      <w:r w:rsidR="0018637B" w:rsidRPr="004702D0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subir ao monte que é </w:t>
      </w:r>
      <w:proofErr w:type="gramStart"/>
      <w:r w:rsidR="0018637B" w:rsidRPr="004702D0">
        <w:rPr>
          <w:rFonts w:asciiTheme="majorHAnsi" w:hAnsiTheme="majorHAnsi" w:cs="Arial"/>
          <w:i/>
          <w:sz w:val="24"/>
          <w:szCs w:val="24"/>
          <w:shd w:val="clear" w:color="auto" w:fill="FFFFFF"/>
        </w:rPr>
        <w:t>Cristo</w:t>
      </w:r>
      <w:bookmarkStart w:id="2" w:name="_ftnref2"/>
      <w:r w:rsidRPr="00DB11E1">
        <w:rPr>
          <w:rFonts w:asciiTheme="majorHAnsi" w:hAnsiTheme="majorHAnsi"/>
          <w:sz w:val="24"/>
          <w:szCs w:val="24"/>
          <w:shd w:val="clear" w:color="auto" w:fill="FFFFFF"/>
        </w:rPr>
        <w:t>[</w:t>
      </w:r>
      <w:proofErr w:type="gramEnd"/>
      <w:r w:rsidRPr="00DB11E1">
        <w:rPr>
          <w:rFonts w:asciiTheme="majorHAnsi" w:hAnsiTheme="majorHAnsi"/>
          <w:sz w:val="24"/>
          <w:szCs w:val="24"/>
          <w:shd w:val="clear" w:color="auto" w:fill="FFFFFF"/>
        </w:rPr>
        <w:t>2]</w:t>
      </w:r>
      <w:bookmarkEnd w:id="2"/>
      <w:r w:rsidRPr="004702D0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953086" w:rsidRPr="004702D0" w:rsidRDefault="00953086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São João Paulo II </w:t>
      </w:r>
      <w:r w:rsidR="00DA50DC" w:rsidRPr="004702D0">
        <w:rPr>
          <w:rFonts w:asciiTheme="majorHAnsi" w:hAnsiTheme="majorHAnsi"/>
          <w:sz w:val="24"/>
          <w:szCs w:val="24"/>
          <w:shd w:val="clear" w:color="auto" w:fill="FFFFFF"/>
        </w:rPr>
        <w:t>ressaltava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a absoluta necessidade da catequese no </w:t>
      </w:r>
      <w:r w:rsidR="00DA50DC" w:rsidRPr="004702D0">
        <w:rPr>
          <w:rFonts w:asciiTheme="majorHAnsi" w:hAnsiTheme="majorHAnsi"/>
          <w:sz w:val="24"/>
          <w:szCs w:val="24"/>
          <w:shd w:val="clear" w:color="auto" w:fill="FFFFFF"/>
        </w:rPr>
        <w:t>ambiente familiar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, especialmente agora, quando em muitos lares </w:t>
      </w:r>
      <w:proofErr w:type="gramStart"/>
      <w:r w:rsidRPr="004702D0">
        <w:rPr>
          <w:rFonts w:asciiTheme="majorHAnsi" w:hAnsiTheme="majorHAnsi"/>
          <w:sz w:val="24"/>
          <w:szCs w:val="24"/>
          <w:shd w:val="clear" w:color="auto" w:fill="FFFFFF"/>
        </w:rPr>
        <w:t>«</w:t>
      </w:r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uma legislação </w:t>
      </w:r>
      <w:r w:rsidR="004702D0" w:rsidRPr="004702D0">
        <w:rPr>
          <w:rFonts w:asciiTheme="majorHAnsi" w:hAnsiTheme="majorHAnsi"/>
          <w:sz w:val="24"/>
          <w:szCs w:val="24"/>
          <w:shd w:val="clear" w:color="auto" w:fill="FFFFFF"/>
        </w:rPr>
        <w:t>antirreligiosa</w:t>
      </w:r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pretende impedir a educação para a fé</w:t>
      </w:r>
      <w:proofErr w:type="gramEnd"/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, e onde a incredulidade difundida ou o secularismo avassalador tornam praticamente impossível um </w:t>
      </w:r>
      <w:proofErr w:type="gramStart"/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>verdadeiro</w:t>
      </w:r>
      <w:proofErr w:type="gramEnd"/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crescimento religioso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»</w:t>
      </w:r>
      <w:bookmarkStart w:id="3" w:name="_ftnref3"/>
      <w:r w:rsidRPr="00DB11E1">
        <w:rPr>
          <w:rFonts w:asciiTheme="majorHAnsi" w:hAnsiTheme="majorHAnsi"/>
          <w:sz w:val="24"/>
          <w:szCs w:val="24"/>
          <w:shd w:val="clear" w:color="auto" w:fill="FFFFFF"/>
        </w:rPr>
        <w:t>[3]</w:t>
      </w:r>
      <w:bookmarkEnd w:id="3"/>
      <w:r w:rsidRPr="004702D0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953086" w:rsidRPr="004702D0" w:rsidRDefault="00953086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Todos encontramo-nos </w:t>
      </w:r>
      <w:r w:rsidR="00DA50DC" w:rsidRPr="004702D0">
        <w:rPr>
          <w:rFonts w:asciiTheme="majorHAnsi" w:hAnsiTheme="majorHAnsi"/>
          <w:sz w:val="24"/>
          <w:szCs w:val="24"/>
          <w:shd w:val="clear" w:color="auto" w:fill="FFFFFF"/>
        </w:rPr>
        <w:t>alegremente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comprometidos nest</w:t>
      </w:r>
      <w:r w:rsidR="001B4B8C">
        <w:rPr>
          <w:rFonts w:asciiTheme="majorHAnsi" w:hAnsiTheme="majorHAnsi"/>
          <w:sz w:val="24"/>
          <w:szCs w:val="24"/>
          <w:shd w:val="clear" w:color="auto" w:fill="FFFFFF"/>
        </w:rPr>
        <w:t>a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taref</w:t>
      </w:r>
      <w:r w:rsidR="00DA50DC" w:rsidRPr="004702D0">
        <w:rPr>
          <w:rFonts w:asciiTheme="majorHAnsi" w:hAnsiTheme="majorHAnsi"/>
          <w:sz w:val="24"/>
          <w:szCs w:val="24"/>
          <w:shd w:val="clear" w:color="auto" w:fill="FFFFFF"/>
        </w:rPr>
        <w:t>a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; com a confiança posta em Deus e com otimismo, sem </w:t>
      </w:r>
      <w:r w:rsidR="00DA50DC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nos 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deixarmos influenciar </w:t>
      </w:r>
      <w:r w:rsidR="00DA50DC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pelo 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ambiente adverso nem pelas dificuldades objetivas que possam </w:t>
      </w:r>
      <w:r w:rsidR="00DA50DC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se 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apresentar. </w:t>
      </w:r>
      <w:bookmarkStart w:id="4" w:name="_ftnref4"/>
      <w:r w:rsidR="00604423" w:rsidRPr="004702D0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Não, não é a mão do Senhor que é incapaz de salvar, nem seu ouvido demasiado surdo para </w:t>
      </w:r>
      <w:proofErr w:type="gramStart"/>
      <w:r w:rsidR="00604423" w:rsidRPr="004702D0">
        <w:rPr>
          <w:rFonts w:asciiTheme="majorHAnsi" w:hAnsiTheme="majorHAnsi"/>
          <w:i/>
          <w:sz w:val="24"/>
          <w:szCs w:val="24"/>
          <w:shd w:val="clear" w:color="auto" w:fill="FFFFFF"/>
        </w:rPr>
        <w:t>ouvir</w:t>
      </w:r>
      <w:r w:rsidRPr="00DB11E1">
        <w:rPr>
          <w:rFonts w:asciiTheme="majorHAnsi" w:hAnsiTheme="majorHAnsi"/>
          <w:sz w:val="24"/>
          <w:szCs w:val="24"/>
          <w:shd w:val="clear" w:color="auto" w:fill="FFFFFF"/>
        </w:rPr>
        <w:t>[</w:t>
      </w:r>
      <w:proofErr w:type="gramEnd"/>
      <w:r w:rsidRPr="00DB11E1">
        <w:rPr>
          <w:rFonts w:asciiTheme="majorHAnsi" w:hAnsiTheme="majorHAnsi"/>
          <w:sz w:val="24"/>
          <w:szCs w:val="24"/>
          <w:shd w:val="clear" w:color="auto" w:fill="FFFFFF"/>
        </w:rPr>
        <w:t>4]</w:t>
      </w:r>
      <w:bookmarkEnd w:id="4"/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, </w:t>
      </w:r>
      <w:r w:rsidR="00DA50DC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diz-nos 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o profeta Isaias. </w:t>
      </w:r>
      <w:bookmarkStart w:id="5" w:name="_ftnref5"/>
      <w:r w:rsidR="00604423" w:rsidRPr="004702D0"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 xml:space="preserve">Deus é o mesmo de sempre. </w:t>
      </w:r>
      <w:r w:rsidR="001B4B8C"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>–</w:t>
      </w:r>
      <w:r w:rsidR="00604423" w:rsidRPr="004702D0"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 xml:space="preserve"> O que falta são homens de fé; e renovar-se-ão os prodígios que lemos na Santa </w:t>
      </w:r>
      <w:proofErr w:type="gramStart"/>
      <w:r w:rsidR="00604423" w:rsidRPr="004702D0">
        <w:rPr>
          <w:rFonts w:asciiTheme="majorHAnsi" w:hAnsiTheme="majorHAnsi" w:cs="Arial"/>
          <w:b/>
          <w:i/>
          <w:sz w:val="24"/>
          <w:szCs w:val="24"/>
          <w:shd w:val="clear" w:color="auto" w:fill="FFFFFF"/>
        </w:rPr>
        <w:t>Escritura</w:t>
      </w:r>
      <w:r w:rsidRPr="00DB11E1">
        <w:rPr>
          <w:rFonts w:asciiTheme="majorHAnsi" w:hAnsiTheme="majorHAnsi"/>
          <w:sz w:val="24"/>
          <w:szCs w:val="24"/>
          <w:shd w:val="clear" w:color="auto" w:fill="FFFFFF"/>
        </w:rPr>
        <w:t>[</w:t>
      </w:r>
      <w:proofErr w:type="gramEnd"/>
      <w:r w:rsidRPr="00DB11E1">
        <w:rPr>
          <w:rFonts w:asciiTheme="majorHAnsi" w:hAnsiTheme="majorHAnsi"/>
          <w:sz w:val="24"/>
          <w:szCs w:val="24"/>
          <w:shd w:val="clear" w:color="auto" w:fill="FFFFFF"/>
        </w:rPr>
        <w:t>5]</w:t>
      </w:r>
      <w:bookmarkEnd w:id="5"/>
      <w:r w:rsidRPr="004702D0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953086" w:rsidRPr="004702D0" w:rsidRDefault="00953086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Este trabalho dentro de casa corresponde em primeiro lugar aos pais. De acordo com a idade e as características de cada um dos filhos, </w:t>
      </w:r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eles irão ensinar os significados mais profundos da fé e da caridade de Jesus Cristo. </w:t>
      </w:r>
      <w:proofErr w:type="gramStart"/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>«</w:t>
      </w:r>
      <w:r w:rsidR="00290355">
        <w:rPr>
          <w:rFonts w:asciiTheme="majorHAnsi" w:hAnsiTheme="majorHAnsi" w:cs="Tahoma"/>
          <w:sz w:val="24"/>
          <w:szCs w:val="24"/>
          <w:shd w:val="clear" w:color="auto" w:fill="FFFFFF"/>
        </w:rPr>
        <w:t>M</w:t>
      </w:r>
      <w:r w:rsidR="00604423" w:rsidRPr="004702D0">
        <w:rPr>
          <w:rFonts w:asciiTheme="majorHAnsi" w:hAnsiTheme="majorHAnsi" w:cs="Tahoma"/>
          <w:sz w:val="24"/>
          <w:szCs w:val="24"/>
          <w:shd w:val="clear" w:color="auto" w:fill="FFFFFF"/>
        </w:rPr>
        <w:t>ediante o testemunho de vida, são os primeiros arautos do Evangelho junto dos filhos.</w:t>
      </w:r>
      <w:proofErr w:type="gramEnd"/>
      <w:r w:rsidR="00604423" w:rsidRPr="004702D0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Ainda mais: rezando com os filhos, dedicando-se com eles à leitura da Palavra de Deus e inserindo-os no íntimo do Corpo </w:t>
      </w:r>
      <w:r w:rsidR="001B4B8C">
        <w:rPr>
          <w:rFonts w:asciiTheme="majorHAnsi" w:hAnsiTheme="majorHAnsi" w:cs="Tahoma"/>
          <w:sz w:val="24"/>
          <w:szCs w:val="24"/>
          <w:shd w:val="clear" w:color="auto" w:fill="FFFFFF"/>
        </w:rPr>
        <w:t>–</w:t>
      </w:r>
      <w:r w:rsidR="00604423" w:rsidRPr="004702D0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eucarístico e eclesial </w:t>
      </w:r>
      <w:r w:rsidR="001B4B8C">
        <w:rPr>
          <w:rFonts w:asciiTheme="majorHAnsi" w:hAnsiTheme="majorHAnsi" w:cs="Tahoma"/>
          <w:sz w:val="24"/>
          <w:szCs w:val="24"/>
          <w:shd w:val="clear" w:color="auto" w:fill="FFFFFF"/>
        </w:rPr>
        <w:t>–</w:t>
      </w:r>
      <w:r w:rsidR="00604423" w:rsidRPr="004702D0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de Cristo mediante a iniciação cristã, tornam-se plenamente pais, progenitores não só da vida carnal, mas também daquela que, mediante a renovação do Espírito, brota da Cruz e da ressurreição de Cristo.</w:t>
      </w:r>
      <w:proofErr w:type="gramStart"/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>»</w:t>
      </w:r>
      <w:bookmarkStart w:id="6" w:name="_ftnref6"/>
      <w:r w:rsidR="00F640FB" w:rsidRPr="00DB11E1">
        <w:rPr>
          <w:rFonts w:asciiTheme="majorHAnsi" w:hAnsiTheme="majorHAnsi"/>
          <w:sz w:val="24"/>
          <w:szCs w:val="24"/>
          <w:shd w:val="clear" w:color="auto" w:fill="FFFFFF"/>
        </w:rPr>
        <w:t>[</w:t>
      </w:r>
      <w:proofErr w:type="gramEnd"/>
      <w:r w:rsidR="00F640FB" w:rsidRPr="00DB11E1">
        <w:rPr>
          <w:rFonts w:asciiTheme="majorHAnsi" w:hAnsiTheme="majorHAnsi"/>
          <w:sz w:val="24"/>
          <w:szCs w:val="24"/>
          <w:shd w:val="clear" w:color="auto" w:fill="FFFFFF"/>
        </w:rPr>
        <w:t>6]</w:t>
      </w:r>
      <w:bookmarkEnd w:id="6"/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F640FB" w:rsidRPr="004702D0" w:rsidRDefault="00DA50DC" w:rsidP="00363D6B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Muitas pessoas do mundo inteiro expressaram a sua </w:t>
      </w:r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>gratidão</w:t>
      </w:r>
      <w:r w:rsidR="001B4B8C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4913CF">
        <w:rPr>
          <w:rFonts w:asciiTheme="majorHAnsi" w:hAnsiTheme="majorHAnsi"/>
          <w:sz w:val="24"/>
          <w:szCs w:val="24"/>
          <w:shd w:val="clear" w:color="auto" w:fill="FFFFFF"/>
        </w:rPr>
        <w:t>a S</w:t>
      </w:r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ão Josemaria, 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pelas</w:t>
      </w:r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suas palavras de 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ânimo aos casais, à</w:t>
      </w:r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>s famílias. Com um</w:t>
      </w:r>
      <w:r w:rsidR="00604423" w:rsidRPr="004702D0">
        <w:rPr>
          <w:rFonts w:asciiTheme="majorHAnsi" w:hAnsiTheme="majorHAnsi"/>
          <w:sz w:val="24"/>
          <w:szCs w:val="24"/>
          <w:shd w:val="clear" w:color="auto" w:fill="FFFFFF"/>
        </w:rPr>
        <w:t>a</w:t>
      </w:r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frase da Sagrada Escritura dizia: </w:t>
      </w:r>
      <w:r w:rsidR="00F640FB" w:rsidRPr="004702D0">
        <w:rPr>
          <w:rStyle w:val="Forte"/>
          <w:rFonts w:asciiTheme="majorHAnsi" w:hAnsiTheme="majorHAnsi"/>
          <w:sz w:val="24"/>
          <w:szCs w:val="24"/>
          <w:shd w:val="clear" w:color="auto" w:fill="FFFFFF"/>
        </w:rPr>
        <w:t>D</w:t>
      </w:r>
      <w:r w:rsidR="00363D6B" w:rsidRPr="004702D0">
        <w:rPr>
          <w:rStyle w:val="Forte"/>
          <w:rFonts w:asciiTheme="majorHAnsi" w:hAnsiTheme="majorHAnsi"/>
          <w:sz w:val="24"/>
          <w:szCs w:val="24"/>
          <w:shd w:val="clear" w:color="auto" w:fill="FFFFFF"/>
        </w:rPr>
        <w:t>i</w:t>
      </w:r>
      <w:r w:rsidR="00F640FB" w:rsidRPr="004702D0">
        <w:rPr>
          <w:rStyle w:val="Forte"/>
          <w:rFonts w:asciiTheme="majorHAnsi" w:hAnsiTheme="majorHAnsi"/>
          <w:sz w:val="24"/>
          <w:szCs w:val="24"/>
          <w:shd w:val="clear" w:color="auto" w:fill="FFFFFF"/>
        </w:rPr>
        <w:t>cite iusto qu</w:t>
      </w:r>
      <w:r w:rsidR="00363D6B" w:rsidRPr="004702D0">
        <w:rPr>
          <w:rStyle w:val="Forte"/>
          <w:rFonts w:asciiTheme="majorHAnsi" w:hAnsiTheme="majorHAnsi"/>
          <w:sz w:val="24"/>
          <w:szCs w:val="24"/>
          <w:shd w:val="clear" w:color="auto" w:fill="FFFFFF"/>
        </w:rPr>
        <w:t>o</w:t>
      </w:r>
      <w:r w:rsidR="00F640FB" w:rsidRPr="004702D0">
        <w:rPr>
          <w:rStyle w:val="Forte"/>
          <w:rFonts w:asciiTheme="majorHAnsi" w:hAnsiTheme="majorHAnsi"/>
          <w:sz w:val="24"/>
          <w:szCs w:val="24"/>
          <w:shd w:val="clear" w:color="auto" w:fill="FFFFFF"/>
        </w:rPr>
        <w:t>niam bene</w:t>
      </w:r>
      <w:r w:rsidR="00F640FB" w:rsidRPr="004702D0">
        <w:rPr>
          <w:rStyle w:val="apple-converted-space"/>
          <w:rFonts w:asciiTheme="majorHAnsi" w:hAnsiTheme="majorHAnsi"/>
          <w:b/>
          <w:bCs/>
          <w:i/>
          <w:iCs/>
          <w:sz w:val="24"/>
          <w:szCs w:val="24"/>
          <w:shd w:val="clear" w:color="auto" w:fill="FFFFFF"/>
        </w:rPr>
        <w:t> </w:t>
      </w:r>
      <w:r w:rsidR="00F640FB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>(cfr.</w:t>
      </w:r>
      <w:r w:rsidR="00F640FB" w:rsidRPr="004702D0">
        <w:rPr>
          <w:rStyle w:val="apple-converted-space"/>
          <w:rFonts w:asciiTheme="majorHAnsi" w:hAnsiTheme="majorHAnsi"/>
          <w:b/>
          <w:bCs/>
          <w:i/>
          <w:iCs/>
          <w:sz w:val="24"/>
          <w:szCs w:val="24"/>
          <w:shd w:val="clear" w:color="auto" w:fill="FFFFFF"/>
        </w:rPr>
        <w:t> </w:t>
      </w:r>
      <w:r w:rsidR="00F640FB" w:rsidRPr="004702D0">
        <w:rPr>
          <w:rStyle w:val="Forte"/>
          <w:rFonts w:asciiTheme="majorHAnsi" w:hAnsiTheme="majorHAnsi"/>
          <w:sz w:val="24"/>
          <w:szCs w:val="24"/>
          <w:shd w:val="clear" w:color="auto" w:fill="FFFFFF"/>
        </w:rPr>
        <w:t>Is</w:t>
      </w:r>
      <w:r w:rsidR="00F640FB" w:rsidRPr="004702D0">
        <w:rPr>
          <w:rStyle w:val="apple-converted-space"/>
          <w:rFonts w:asciiTheme="majorHAnsi" w:hAnsiTheme="majorHAnsi"/>
          <w:b/>
          <w:bCs/>
          <w:i/>
          <w:iCs/>
          <w:sz w:val="24"/>
          <w:szCs w:val="24"/>
          <w:shd w:val="clear" w:color="auto" w:fill="FFFFFF"/>
        </w:rPr>
        <w:t> </w:t>
      </w:r>
      <w:r w:rsidR="00F640FB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3, 10); </w:t>
      </w:r>
      <w:r w:rsidR="00363D6B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vindes fazendo tudo </w:t>
      </w:r>
      <w:r w:rsidR="00363D6B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lastRenderedPageBreak/>
        <w:t>bem, porque não trouxestes os vossos filhos ao mundo como os animais trazem os seus. Sabeis que têm alma, e que há uma vida para além da morte – uma vida de felicidade eterna ou de condenação eterna –, e desejais que os vossos filhos sejam felizes aqui e no além. Deus vos abençoe</w:t>
      </w:r>
      <w:r w:rsidR="00F640FB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>!</w:t>
      </w:r>
      <w:bookmarkStart w:id="7" w:name="_ftnref7"/>
      <w:r w:rsidR="00F640FB" w:rsidRPr="00DB11E1">
        <w:rPr>
          <w:rFonts w:asciiTheme="majorHAnsi" w:hAnsiTheme="majorHAnsi"/>
          <w:sz w:val="24"/>
          <w:szCs w:val="24"/>
          <w:shd w:val="clear" w:color="auto" w:fill="FFFFFF"/>
        </w:rPr>
        <w:t>[7]</w:t>
      </w:r>
      <w:bookmarkEnd w:id="7"/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F640FB" w:rsidRPr="004702D0" w:rsidRDefault="00B03285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O</w:t>
      </w:r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s outros membros da família, especialmente os irmãos mais velhos, avós, etc., 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também tem uma responsabilidade especial </w:t>
      </w:r>
      <w:r w:rsidR="00290355">
        <w:rPr>
          <w:rFonts w:asciiTheme="majorHAnsi" w:hAnsiTheme="majorHAnsi"/>
          <w:sz w:val="24"/>
          <w:szCs w:val="24"/>
          <w:shd w:val="clear" w:color="auto" w:fill="FFFFFF"/>
        </w:rPr>
        <w:t>de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ajudar no crescimento </w:t>
      </w:r>
      <w:r w:rsidR="00290355">
        <w:rPr>
          <w:rFonts w:asciiTheme="majorHAnsi" w:hAnsiTheme="majorHAnsi"/>
          <w:sz w:val="24"/>
          <w:szCs w:val="24"/>
          <w:shd w:val="clear" w:color="auto" w:fill="FFFFFF"/>
        </w:rPr>
        <w:t>d</w:t>
      </w:r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a fé e </w:t>
      </w:r>
      <w:r w:rsidR="00290355">
        <w:rPr>
          <w:rFonts w:asciiTheme="majorHAnsi" w:hAnsiTheme="majorHAnsi"/>
          <w:sz w:val="24"/>
          <w:szCs w:val="24"/>
          <w:shd w:val="clear" w:color="auto" w:fill="FFFFFF"/>
        </w:rPr>
        <w:t>d</w:t>
      </w:r>
      <w:r w:rsidR="00F640FB" w:rsidRPr="004702D0">
        <w:rPr>
          <w:rFonts w:asciiTheme="majorHAnsi" w:hAnsiTheme="majorHAnsi"/>
          <w:sz w:val="24"/>
          <w:szCs w:val="24"/>
          <w:shd w:val="clear" w:color="auto" w:fill="FFFFFF"/>
        </w:rPr>
        <w:t>a vida cristã dos mais novos. E, em qualquer lugar onde busquemos implantar o ambiente de Nazaré, temos de nos comportar do mesmo modo, procurando – com o testemunho do exemplo e com a palavra adequada – fazer este serviço fraterno, que é o mais importante que podemos prestar.</w:t>
      </w:r>
    </w:p>
    <w:p w:rsidR="00F640FB" w:rsidRPr="004702D0" w:rsidRDefault="00F640FB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No entanto, não se pode esquecer que em algumas famílias e em outros lugares onde se cuida da formação na doutrina cristã, </w:t>
      </w:r>
      <w:r w:rsidR="00B03285" w:rsidRPr="004702D0">
        <w:rPr>
          <w:rFonts w:asciiTheme="majorHAnsi" w:hAnsiTheme="majorHAnsi"/>
          <w:sz w:val="24"/>
          <w:szCs w:val="24"/>
          <w:shd w:val="clear" w:color="auto" w:fill="FFFFFF"/>
        </w:rPr>
        <w:t>às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vezes penetram germes que debilitam</w:t>
      </w:r>
      <w:r w:rsidR="00B03285" w:rsidRPr="004702D0">
        <w:rPr>
          <w:rFonts w:asciiTheme="majorHAnsi" w:hAnsiTheme="majorHAnsi"/>
          <w:sz w:val="24"/>
          <w:szCs w:val="24"/>
          <w:shd w:val="clear" w:color="auto" w:fill="FFFFFF"/>
        </w:rPr>
        <w:t>, ou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inclusive apagam a fé. Com sentido de responsabilidade, sem </w:t>
      </w:r>
      <w:r w:rsidR="00B03285" w:rsidRPr="004702D0">
        <w:rPr>
          <w:rFonts w:asciiTheme="majorHAnsi" w:hAnsiTheme="majorHAnsi"/>
          <w:sz w:val="24"/>
          <w:szCs w:val="24"/>
          <w:shd w:val="clear" w:color="auto" w:fill="FFFFFF"/>
        </w:rPr>
        <w:t>inquietações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nem de</w:t>
      </w:r>
      <w:r w:rsidR="00B03285" w:rsidRPr="004702D0">
        <w:rPr>
          <w:rFonts w:asciiTheme="majorHAnsi" w:hAnsiTheme="majorHAnsi"/>
          <w:sz w:val="24"/>
          <w:szCs w:val="24"/>
          <w:shd w:val="clear" w:color="auto" w:fill="FFFFFF"/>
        </w:rPr>
        <w:t>sânimos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, as mães e os pais tem que esmerar-se na sua alegre obrigação de educadores da fé. Não basta confiar os filhos a uma escola com </w:t>
      </w:r>
      <w:r w:rsidR="00B03285" w:rsidRPr="004702D0">
        <w:rPr>
          <w:rFonts w:asciiTheme="majorHAnsi" w:hAnsiTheme="majorHAnsi"/>
          <w:sz w:val="24"/>
          <w:szCs w:val="24"/>
          <w:shd w:val="clear" w:color="auto" w:fill="FFFFFF"/>
        </w:rPr>
        <w:t>bom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critério doutrinal, nem contentar-se com que frequentem lugares onde </w:t>
      </w:r>
      <w:r w:rsidR="00B03285" w:rsidRPr="004702D0">
        <w:rPr>
          <w:rFonts w:asciiTheme="majorHAnsi" w:hAnsiTheme="majorHAnsi"/>
          <w:sz w:val="24"/>
          <w:szCs w:val="24"/>
          <w:shd w:val="clear" w:color="auto" w:fill="FFFFFF"/>
        </w:rPr>
        <w:t>recebem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formação católica de acordo com a idade de cada um. Tudo isso </w:t>
      </w:r>
      <w:r w:rsidR="00B03285" w:rsidRPr="004702D0">
        <w:rPr>
          <w:rFonts w:asciiTheme="majorHAnsi" w:hAnsiTheme="majorHAnsi"/>
          <w:sz w:val="24"/>
          <w:szCs w:val="24"/>
          <w:shd w:val="clear" w:color="auto" w:fill="FFFFFF"/>
        </w:rPr>
        <w:t>são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ajudas, ajudas </w:t>
      </w:r>
      <w:r w:rsidR="000B2F2B" w:rsidRPr="004702D0">
        <w:rPr>
          <w:rFonts w:asciiTheme="majorHAnsi" w:hAnsiTheme="majorHAnsi"/>
          <w:sz w:val="24"/>
          <w:szCs w:val="24"/>
          <w:shd w:val="clear" w:color="auto" w:fill="FFFFFF"/>
        </w:rPr>
        <w:t>maravilhosas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; mas a </w:t>
      </w:r>
      <w:r w:rsidR="000B2F2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primeira 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responsabilidade corresponde sempre aos pais.</w:t>
      </w:r>
    </w:p>
    <w:p w:rsidR="00F640FB" w:rsidRPr="004702D0" w:rsidRDefault="00F640FB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Quando </w:t>
      </w:r>
      <w:r w:rsidR="00290355">
        <w:rPr>
          <w:rFonts w:asciiTheme="majorHAnsi" w:hAnsiTheme="majorHAnsi"/>
          <w:sz w:val="24"/>
          <w:szCs w:val="24"/>
          <w:shd w:val="clear" w:color="auto" w:fill="FFFFFF"/>
        </w:rPr>
        <w:t>l</w:t>
      </w:r>
      <w:r w:rsidR="00290355" w:rsidRPr="004702D0">
        <w:rPr>
          <w:rFonts w:asciiTheme="majorHAnsi" w:hAnsiTheme="majorHAnsi"/>
          <w:sz w:val="24"/>
          <w:szCs w:val="24"/>
          <w:shd w:val="clear" w:color="auto" w:fill="FFFFFF"/>
        </w:rPr>
        <w:t>he perguntavam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sobre estes pontos, nosso Fundador aconselhava: </w:t>
      </w:r>
      <w:r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>ten</w:t>
      </w:r>
      <w:r w:rsidR="003E2E65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des que defender a fé dos vossos filhos de duas maneiras: primeiro, com o vosso comportamento cristão, com o vosso exemplo. E depois, com a doutrina, procurando rever o catecismo (...). E sem maçar os vossos filhos, ireis formando-os na boa doutrina. Assim lhes salvareis a </w:t>
      </w:r>
      <w:proofErr w:type="gramStart"/>
      <w:r w:rsidR="003E2E65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>fé</w:t>
      </w:r>
      <w:bookmarkStart w:id="8" w:name="_ftnref8"/>
      <w:r w:rsidRPr="00DB11E1">
        <w:rPr>
          <w:rFonts w:asciiTheme="majorHAnsi" w:hAnsiTheme="majorHAnsi"/>
          <w:sz w:val="24"/>
          <w:szCs w:val="24"/>
          <w:shd w:val="clear" w:color="auto" w:fill="FFFFFF"/>
        </w:rPr>
        <w:t>[</w:t>
      </w:r>
      <w:proofErr w:type="gramEnd"/>
      <w:r w:rsidRPr="00DB11E1">
        <w:rPr>
          <w:rFonts w:asciiTheme="majorHAnsi" w:hAnsiTheme="majorHAnsi"/>
          <w:sz w:val="24"/>
          <w:szCs w:val="24"/>
          <w:shd w:val="clear" w:color="auto" w:fill="FFFFFF"/>
        </w:rPr>
        <w:t>8]</w:t>
      </w:r>
      <w:bookmarkEnd w:id="8"/>
      <w:r w:rsidRPr="004702D0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F640FB" w:rsidRPr="004702D0" w:rsidRDefault="00F640FB" w:rsidP="00A3591D">
      <w:pPr>
        <w:jc w:val="both"/>
        <w:rPr>
          <w:rFonts w:asciiTheme="majorHAnsi" w:hAnsiTheme="majorHAnsi"/>
          <w:b/>
          <w:bCs/>
          <w:i/>
          <w:iCs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Desde muito novos, os filhos são teste</w:t>
      </w:r>
      <w:r w:rsidR="00E02CB8" w:rsidRPr="004702D0">
        <w:rPr>
          <w:rFonts w:asciiTheme="majorHAnsi" w:hAnsiTheme="majorHAnsi"/>
          <w:sz w:val="24"/>
          <w:szCs w:val="24"/>
          <w:shd w:val="clear" w:color="auto" w:fill="FFFFFF"/>
        </w:rPr>
        <w:t>munhas do que acontece no lar. Imediatamente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percebem se os pais se compor</w:t>
      </w:r>
      <w:r w:rsidR="00296729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tam de acordo com o que ensinam. Se </w:t>
      </w:r>
      <w:r w:rsidR="00290355" w:rsidRPr="004702D0">
        <w:rPr>
          <w:rFonts w:asciiTheme="majorHAnsi" w:hAnsiTheme="majorHAnsi"/>
          <w:sz w:val="24"/>
          <w:szCs w:val="24"/>
          <w:shd w:val="clear" w:color="auto" w:fill="FFFFFF"/>
        </w:rPr>
        <w:t>se sacrificam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com alegria </w:t>
      </w:r>
      <w:r w:rsidR="00296729" w:rsidRPr="004702D0">
        <w:rPr>
          <w:rFonts w:asciiTheme="majorHAnsi" w:hAnsiTheme="majorHAnsi"/>
          <w:sz w:val="24"/>
          <w:szCs w:val="24"/>
          <w:shd w:val="clear" w:color="auto" w:fill="FFFFFF"/>
        </w:rPr>
        <w:t>pelos outros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, se </w:t>
      </w:r>
      <w:r w:rsidR="00296729" w:rsidRPr="004702D0">
        <w:rPr>
          <w:rFonts w:asciiTheme="majorHAnsi" w:hAnsiTheme="majorHAnsi"/>
          <w:sz w:val="24"/>
          <w:szCs w:val="24"/>
          <w:shd w:val="clear" w:color="auto" w:fill="FFFFFF"/>
        </w:rPr>
        <w:t>aceitam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com paciência e compreensão os </w:t>
      </w:r>
      <w:r w:rsidR="00296729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seus 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defeitos</w:t>
      </w:r>
      <w:r w:rsidR="00296729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. </w:t>
      </w:r>
      <w:proofErr w:type="gramStart"/>
      <w:r w:rsidR="00296729" w:rsidRPr="004702D0">
        <w:rPr>
          <w:rFonts w:asciiTheme="majorHAnsi" w:hAnsiTheme="majorHAnsi"/>
          <w:sz w:val="24"/>
          <w:szCs w:val="24"/>
          <w:shd w:val="clear" w:color="auto" w:fill="FFFFFF"/>
        </w:rPr>
        <w:t>S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e sabem</w:t>
      </w:r>
      <w:proofErr w:type="gramEnd"/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desculpar e perdoar e, quando for o caso, corrigir de modo afável</w:t>
      </w:r>
      <w:r w:rsidR="00296729" w:rsidRPr="004702D0">
        <w:rPr>
          <w:rFonts w:asciiTheme="majorHAnsi" w:hAnsiTheme="majorHAnsi"/>
          <w:sz w:val="24"/>
          <w:szCs w:val="24"/>
          <w:shd w:val="clear" w:color="auto" w:fill="FFFFFF"/>
        </w:rPr>
        <w:t>, mas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claro. </w:t>
      </w:r>
      <w:r w:rsidR="00F36AD8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Em </w:t>
      </w:r>
      <w:r w:rsidR="00296729" w:rsidRPr="004702D0">
        <w:rPr>
          <w:rFonts w:asciiTheme="majorHAnsi" w:hAnsiTheme="majorHAnsi"/>
          <w:sz w:val="24"/>
          <w:szCs w:val="24"/>
          <w:shd w:val="clear" w:color="auto" w:fill="FFFFFF"/>
        </w:rPr>
        <w:t>resumo</w:t>
      </w:r>
      <w:r w:rsidR="00F36AD8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, explicava nosso Fundador, </w:t>
      </w:r>
      <w:r w:rsidR="00F36AD8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>as co</w:t>
      </w:r>
      <w:r w:rsidR="00340D13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>i</w:t>
      </w:r>
      <w:r w:rsidR="00F36AD8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sas que </w:t>
      </w:r>
      <w:r w:rsidR="00340D13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acontecem no lar influenciam para bem ou para mal os vossos filhos. Procurai dar-lhes bom exemplo, procurai não esconder a vossa piedade, procurai ser limpos na vossa conduta: então aprenderão e serão a coroa da vossa velhice. Sois para eles como um livro aberto. Por isso, deveis ter vida interior, lutar por </w:t>
      </w:r>
      <w:proofErr w:type="gramStart"/>
      <w:r w:rsidR="00340D13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>ser</w:t>
      </w:r>
      <w:proofErr w:type="gramEnd"/>
      <w:r w:rsidR="00340D13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bons cristãos. Senão, é inútil o trabalho que pretendeis fazer com os vossos filhos ou com os filhos de outros amigos</w:t>
      </w:r>
      <w:bookmarkStart w:id="9" w:name="_ftnref9"/>
      <w:r w:rsidR="00340D13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vossos </w:t>
      </w:r>
      <w:r w:rsidR="00F36AD8" w:rsidRPr="00DB11E1">
        <w:rPr>
          <w:rFonts w:asciiTheme="majorHAnsi" w:hAnsiTheme="majorHAnsi"/>
          <w:sz w:val="24"/>
          <w:szCs w:val="24"/>
          <w:shd w:val="clear" w:color="auto" w:fill="FFFFFF"/>
        </w:rPr>
        <w:t>[9]</w:t>
      </w:r>
      <w:bookmarkEnd w:id="9"/>
      <w:r w:rsidR="00F36AD8" w:rsidRPr="004702D0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F36AD8" w:rsidRPr="004702D0" w:rsidRDefault="00F36AD8" w:rsidP="00A3591D">
      <w:pPr>
        <w:pStyle w:val="odd"/>
        <w:shd w:val="clear" w:color="auto" w:fill="FFFFFF"/>
        <w:spacing w:before="0" w:beforeAutospacing="0" w:after="150" w:afterAutospacing="0" w:line="375" w:lineRule="atLeast"/>
        <w:jc w:val="both"/>
        <w:rPr>
          <w:rFonts w:asciiTheme="majorHAnsi" w:hAnsiTheme="majorHAnsi"/>
          <w:shd w:val="clear" w:color="auto" w:fill="FFFFFF"/>
        </w:rPr>
      </w:pPr>
      <w:r w:rsidRPr="004702D0">
        <w:rPr>
          <w:rFonts w:asciiTheme="majorHAnsi" w:hAnsiTheme="majorHAnsi"/>
          <w:shd w:val="clear" w:color="auto" w:fill="FFFFFF"/>
        </w:rPr>
        <w:t>Para dar vigor a esta primeira e maior</w:t>
      </w:r>
      <w:r w:rsidR="00B24AC1" w:rsidRPr="004702D0">
        <w:rPr>
          <w:rFonts w:asciiTheme="majorHAnsi" w:hAnsiTheme="majorHAnsi"/>
          <w:shd w:val="clear" w:color="auto" w:fill="FFFFFF"/>
        </w:rPr>
        <w:t xml:space="preserve"> responsabilidade, os pais e </w:t>
      </w:r>
      <w:r w:rsidRPr="004702D0">
        <w:rPr>
          <w:rFonts w:asciiTheme="majorHAnsi" w:hAnsiTheme="majorHAnsi"/>
          <w:shd w:val="clear" w:color="auto" w:fill="FFFFFF"/>
        </w:rPr>
        <w:t xml:space="preserve">educadores </w:t>
      </w:r>
      <w:r w:rsidR="00B24AC1" w:rsidRPr="004702D0">
        <w:rPr>
          <w:rFonts w:asciiTheme="majorHAnsi" w:hAnsiTheme="majorHAnsi"/>
          <w:shd w:val="clear" w:color="auto" w:fill="FFFFFF"/>
        </w:rPr>
        <w:t>devem</w:t>
      </w:r>
      <w:r w:rsidRPr="004702D0">
        <w:rPr>
          <w:rFonts w:asciiTheme="majorHAnsi" w:hAnsiTheme="majorHAnsi"/>
          <w:shd w:val="clear" w:color="auto" w:fill="FFFFFF"/>
        </w:rPr>
        <w:t xml:space="preserve"> esforçar</w:t>
      </w:r>
      <w:r w:rsidR="00B24AC1" w:rsidRPr="004702D0">
        <w:rPr>
          <w:rFonts w:asciiTheme="majorHAnsi" w:hAnsiTheme="majorHAnsi"/>
          <w:shd w:val="clear" w:color="auto" w:fill="FFFFFF"/>
        </w:rPr>
        <w:t>-se</w:t>
      </w:r>
      <w:r w:rsidRPr="004702D0">
        <w:rPr>
          <w:rFonts w:asciiTheme="majorHAnsi" w:hAnsiTheme="majorHAnsi"/>
          <w:shd w:val="clear" w:color="auto" w:fill="FFFFFF"/>
        </w:rPr>
        <w:t xml:space="preserve"> pessoalmente </w:t>
      </w:r>
      <w:r w:rsidR="00D12165">
        <w:rPr>
          <w:rFonts w:asciiTheme="majorHAnsi" w:hAnsiTheme="majorHAnsi"/>
          <w:shd w:val="clear" w:color="auto" w:fill="FFFFFF"/>
        </w:rPr>
        <w:t>em</w:t>
      </w:r>
      <w:r w:rsidRPr="004702D0">
        <w:rPr>
          <w:rFonts w:asciiTheme="majorHAnsi" w:hAnsiTheme="majorHAnsi"/>
          <w:shd w:val="clear" w:color="auto" w:fill="FFFFFF"/>
        </w:rPr>
        <w:t xml:space="preserve"> aprofundar nos conteúdos da fé, </w:t>
      </w:r>
      <w:r w:rsidR="00B24AC1" w:rsidRPr="004702D0">
        <w:rPr>
          <w:rFonts w:asciiTheme="majorHAnsi" w:hAnsiTheme="majorHAnsi"/>
          <w:shd w:val="clear" w:color="auto" w:fill="FFFFFF"/>
        </w:rPr>
        <w:t>através</w:t>
      </w:r>
      <w:r w:rsidRPr="004702D0">
        <w:rPr>
          <w:rFonts w:asciiTheme="majorHAnsi" w:hAnsiTheme="majorHAnsi"/>
          <w:shd w:val="clear" w:color="auto" w:fill="FFFFFF"/>
        </w:rPr>
        <w:t xml:space="preserve"> </w:t>
      </w:r>
      <w:r w:rsidR="00B24AC1" w:rsidRPr="004702D0">
        <w:rPr>
          <w:rFonts w:asciiTheme="majorHAnsi" w:hAnsiTheme="majorHAnsi"/>
          <w:shd w:val="clear" w:color="auto" w:fill="FFFFFF"/>
        </w:rPr>
        <w:t>d</w:t>
      </w:r>
      <w:r w:rsidRPr="004702D0">
        <w:rPr>
          <w:rFonts w:asciiTheme="majorHAnsi" w:hAnsiTheme="majorHAnsi"/>
          <w:shd w:val="clear" w:color="auto" w:fill="FFFFFF"/>
        </w:rPr>
        <w:t xml:space="preserve">o estudo e </w:t>
      </w:r>
      <w:r w:rsidR="00B24AC1" w:rsidRPr="004702D0">
        <w:rPr>
          <w:rFonts w:asciiTheme="majorHAnsi" w:hAnsiTheme="majorHAnsi"/>
          <w:shd w:val="clear" w:color="auto" w:fill="FFFFFF"/>
        </w:rPr>
        <w:t>d</w:t>
      </w:r>
      <w:r w:rsidRPr="004702D0">
        <w:rPr>
          <w:rFonts w:asciiTheme="majorHAnsi" w:hAnsiTheme="majorHAnsi"/>
          <w:shd w:val="clear" w:color="auto" w:fill="FFFFFF"/>
        </w:rPr>
        <w:t xml:space="preserve">a consulta </w:t>
      </w:r>
      <w:r w:rsidR="00B24AC1" w:rsidRPr="004702D0">
        <w:rPr>
          <w:rFonts w:asciiTheme="majorHAnsi" w:hAnsiTheme="majorHAnsi"/>
          <w:shd w:val="clear" w:color="auto" w:fill="FFFFFF"/>
        </w:rPr>
        <w:t>às pessoas bem preparada</w:t>
      </w:r>
      <w:r w:rsidRPr="004702D0">
        <w:rPr>
          <w:rFonts w:asciiTheme="majorHAnsi" w:hAnsiTheme="majorHAnsi"/>
          <w:shd w:val="clear" w:color="auto" w:fill="FFFFFF"/>
        </w:rPr>
        <w:t xml:space="preserve">s, </w:t>
      </w:r>
      <w:r w:rsidR="00B24AC1" w:rsidRPr="004702D0">
        <w:rPr>
          <w:rFonts w:asciiTheme="majorHAnsi" w:hAnsiTheme="majorHAnsi"/>
          <w:shd w:val="clear" w:color="auto" w:fill="FFFFFF"/>
        </w:rPr>
        <w:t>para</w:t>
      </w:r>
      <w:r w:rsidRPr="004702D0">
        <w:rPr>
          <w:rFonts w:asciiTheme="majorHAnsi" w:hAnsiTheme="majorHAnsi"/>
          <w:shd w:val="clear" w:color="auto" w:fill="FFFFFF"/>
        </w:rPr>
        <w:t xml:space="preserve"> que a luz da doutrina ilumine seus entendimentos e </w:t>
      </w:r>
      <w:r w:rsidR="00B24AC1" w:rsidRPr="004702D0">
        <w:rPr>
          <w:rFonts w:asciiTheme="majorHAnsi" w:hAnsiTheme="majorHAnsi"/>
          <w:shd w:val="clear" w:color="auto" w:fill="FFFFFF"/>
        </w:rPr>
        <w:t>acenda os</w:t>
      </w:r>
      <w:r w:rsidRPr="004702D0">
        <w:rPr>
          <w:rFonts w:asciiTheme="majorHAnsi" w:hAnsiTheme="majorHAnsi"/>
          <w:shd w:val="clear" w:color="auto" w:fill="FFFFFF"/>
        </w:rPr>
        <w:t xml:space="preserve"> seus corações. Tudo isso se refletirá </w:t>
      </w:r>
      <w:r w:rsidR="00B24AC1" w:rsidRPr="004702D0">
        <w:rPr>
          <w:rFonts w:asciiTheme="majorHAnsi" w:hAnsiTheme="majorHAnsi"/>
          <w:shd w:val="clear" w:color="auto" w:fill="FFFFFF"/>
        </w:rPr>
        <w:t>na</w:t>
      </w:r>
      <w:r w:rsidRPr="004702D0">
        <w:rPr>
          <w:rFonts w:asciiTheme="majorHAnsi" w:hAnsiTheme="majorHAnsi"/>
          <w:shd w:val="clear" w:color="auto" w:fill="FFFFFF"/>
        </w:rPr>
        <w:t xml:space="preserve"> sua conduta cotidiana, e então poderão afirmar o que o Espírito Santo põe na boca </w:t>
      </w:r>
      <w:r w:rsidR="00B24AC1" w:rsidRPr="004702D0">
        <w:rPr>
          <w:rFonts w:asciiTheme="majorHAnsi" w:hAnsiTheme="majorHAnsi"/>
          <w:shd w:val="clear" w:color="auto" w:fill="FFFFFF"/>
        </w:rPr>
        <w:lastRenderedPageBreak/>
        <w:t>dos pais</w:t>
      </w:r>
      <w:r w:rsidR="00D12165" w:rsidRPr="00D12165">
        <w:rPr>
          <w:rFonts w:asciiTheme="majorHAnsi" w:hAnsiTheme="majorHAnsi"/>
          <w:shd w:val="clear" w:color="auto" w:fill="FFFFFF"/>
        </w:rPr>
        <w:t xml:space="preserve"> </w:t>
      </w:r>
      <w:r w:rsidR="00D12165" w:rsidRPr="004702D0">
        <w:rPr>
          <w:rFonts w:asciiTheme="majorHAnsi" w:hAnsiTheme="majorHAnsi"/>
          <w:shd w:val="clear" w:color="auto" w:fill="FFFFFF"/>
        </w:rPr>
        <w:t>quando os filhos – pelo exemplo e pelos conselhos de seus progenitores – buscam os caminhos de Deus</w:t>
      </w:r>
      <w:r w:rsidRPr="004702D0">
        <w:rPr>
          <w:rFonts w:asciiTheme="majorHAnsi" w:hAnsiTheme="majorHAnsi"/>
          <w:shd w:val="clear" w:color="auto" w:fill="FFFFFF"/>
        </w:rPr>
        <w:t xml:space="preserve">: </w:t>
      </w:r>
      <w:bookmarkStart w:id="10" w:name="_ftnref10"/>
      <w:r w:rsidR="00604423" w:rsidRPr="004702D0">
        <w:rPr>
          <w:rFonts w:asciiTheme="majorHAnsi" w:hAnsiTheme="majorHAnsi"/>
          <w:i/>
          <w:shd w:val="clear" w:color="auto" w:fill="FFFFFF"/>
        </w:rPr>
        <w:t>m</w:t>
      </w:r>
      <w:r w:rsidR="00604423" w:rsidRPr="004702D0">
        <w:rPr>
          <w:rFonts w:asciiTheme="majorHAnsi" w:hAnsiTheme="majorHAnsi"/>
          <w:i/>
        </w:rPr>
        <w:t xml:space="preserve">eu filho, se o teu espírito for sábio, meu coração alegrar-se-á contigo! Meus rins estremecerão de alegria, quando teus lábios proferirem palavras </w:t>
      </w:r>
      <w:proofErr w:type="gramStart"/>
      <w:r w:rsidR="00604423" w:rsidRPr="004702D0">
        <w:rPr>
          <w:rFonts w:asciiTheme="majorHAnsi" w:hAnsiTheme="majorHAnsi"/>
          <w:i/>
        </w:rPr>
        <w:t>retas</w:t>
      </w:r>
      <w:r w:rsidRPr="00DB11E1">
        <w:rPr>
          <w:rFonts w:asciiTheme="majorHAnsi" w:hAnsiTheme="majorHAnsi"/>
          <w:shd w:val="clear" w:color="auto" w:fill="FFFFFF"/>
        </w:rPr>
        <w:t>[</w:t>
      </w:r>
      <w:proofErr w:type="gramEnd"/>
      <w:r w:rsidRPr="00DB11E1">
        <w:rPr>
          <w:rFonts w:asciiTheme="majorHAnsi" w:hAnsiTheme="majorHAnsi"/>
          <w:shd w:val="clear" w:color="auto" w:fill="FFFFFF"/>
        </w:rPr>
        <w:t>10]</w:t>
      </w:r>
      <w:bookmarkEnd w:id="10"/>
      <w:r w:rsidR="00B24AC1" w:rsidRPr="004702D0">
        <w:rPr>
          <w:rStyle w:val="Hyperlink"/>
          <w:rFonts w:asciiTheme="majorHAnsi" w:hAnsiTheme="majorHAnsi"/>
          <w:color w:val="auto"/>
          <w:shd w:val="clear" w:color="auto" w:fill="FFFFFF"/>
        </w:rPr>
        <w:t xml:space="preserve">, </w:t>
      </w:r>
    </w:p>
    <w:p w:rsidR="00F36AD8" w:rsidRPr="004702D0" w:rsidRDefault="00F36AD8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Comentando estas palavras, o Papa Francisco acrescenta: </w:t>
      </w:r>
      <w:r w:rsidR="00A3591D" w:rsidRPr="004702D0">
        <w:rPr>
          <w:rFonts w:asciiTheme="majorHAnsi" w:hAnsiTheme="majorHAnsi" w:cs="Tahoma"/>
          <w:b/>
          <w:sz w:val="24"/>
          <w:szCs w:val="24"/>
          <w:shd w:val="clear" w:color="auto" w:fill="FFFFFF"/>
        </w:rPr>
        <w:t>Não se poderia expressar melhor o orgulho e a emoção de um pai que reconhece que transmitiu ao seu filho aquilo que realmente conta na vida, ou seja, um coração sábio</w:t>
      </w:r>
      <w:r w:rsidRPr="004702D0">
        <w:rPr>
          <w:rStyle w:val="Forte"/>
          <w:rFonts w:asciiTheme="majorHAnsi" w:hAnsiTheme="majorHAnsi"/>
          <w:sz w:val="24"/>
          <w:szCs w:val="24"/>
          <w:shd w:val="clear" w:color="auto" w:fill="FFFFFF"/>
        </w:rPr>
        <w:t xml:space="preserve"> (...)</w:t>
      </w:r>
      <w:r w:rsidR="00A3591D" w:rsidRPr="004702D0">
        <w:rPr>
          <w:rStyle w:val="Forte"/>
          <w:rFonts w:asciiTheme="majorHAnsi" w:hAnsiTheme="majorHAnsi"/>
          <w:sz w:val="24"/>
          <w:szCs w:val="24"/>
          <w:shd w:val="clear" w:color="auto" w:fill="FFFFFF"/>
        </w:rPr>
        <w:t xml:space="preserve"> u</w:t>
      </w:r>
      <w:r w:rsidR="00A3591D" w:rsidRPr="004702D0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m pai sabe bem quanto custa transmitir esta herança: quanta proximidade, quanta meiguice e quanta firmeza. No entanto, que consolação e recompensa se </w:t>
      </w:r>
      <w:proofErr w:type="gramStart"/>
      <w:r w:rsidR="00A3591D" w:rsidRPr="004702D0">
        <w:rPr>
          <w:rFonts w:asciiTheme="majorHAnsi" w:hAnsiTheme="majorHAnsi" w:cs="Tahoma"/>
          <w:b/>
          <w:sz w:val="24"/>
          <w:szCs w:val="24"/>
          <w:shd w:val="clear" w:color="auto" w:fill="FFFFFF"/>
        </w:rPr>
        <w:t>recebe</w:t>
      </w:r>
      <w:proofErr w:type="gramEnd"/>
      <w:r w:rsidR="00A3591D" w:rsidRPr="004702D0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, quando os filhos honram esta herança! É uma alegria que compensa todos os esforços, que supera qualquer incompreensão e cura todas as </w:t>
      </w:r>
      <w:proofErr w:type="gramStart"/>
      <w:r w:rsidR="00A3591D" w:rsidRPr="004702D0">
        <w:rPr>
          <w:rFonts w:asciiTheme="majorHAnsi" w:hAnsiTheme="majorHAnsi" w:cs="Tahoma"/>
          <w:b/>
          <w:sz w:val="24"/>
          <w:szCs w:val="24"/>
          <w:shd w:val="clear" w:color="auto" w:fill="FFFFFF"/>
        </w:rPr>
        <w:t>feridas</w:t>
      </w:r>
      <w:bookmarkStart w:id="11" w:name="_ftnref11"/>
      <w:r w:rsidRPr="00DB11E1">
        <w:rPr>
          <w:rFonts w:asciiTheme="majorHAnsi" w:hAnsiTheme="majorHAnsi"/>
          <w:sz w:val="24"/>
          <w:szCs w:val="24"/>
          <w:shd w:val="clear" w:color="auto" w:fill="FFFFFF"/>
        </w:rPr>
        <w:t>[</w:t>
      </w:r>
      <w:proofErr w:type="gramEnd"/>
      <w:r w:rsidRPr="00DB11E1">
        <w:rPr>
          <w:rFonts w:asciiTheme="majorHAnsi" w:hAnsiTheme="majorHAnsi"/>
          <w:sz w:val="24"/>
          <w:szCs w:val="24"/>
          <w:shd w:val="clear" w:color="auto" w:fill="FFFFFF"/>
        </w:rPr>
        <w:t>11]</w:t>
      </w:r>
      <w:bookmarkEnd w:id="11"/>
      <w:r w:rsidRPr="004702D0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F36AD8" w:rsidRPr="004702D0" w:rsidRDefault="00F36AD8" w:rsidP="0000174E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Theme="majorHAnsi" w:hAnsiTheme="majorHAnsi"/>
          <w:b/>
          <w:bCs/>
          <w:i/>
          <w:iCs/>
          <w:shd w:val="clear" w:color="auto" w:fill="FFFFFF"/>
        </w:rPr>
      </w:pPr>
      <w:r w:rsidRPr="004702D0">
        <w:rPr>
          <w:rFonts w:asciiTheme="majorHAnsi" w:hAnsiTheme="majorHAnsi"/>
          <w:shd w:val="clear" w:color="auto" w:fill="FFFFFF"/>
        </w:rPr>
        <w:t xml:space="preserve">Apesar desses cuidados, não é infrequente – </w:t>
      </w:r>
      <w:r w:rsidR="006638FA" w:rsidRPr="004702D0">
        <w:rPr>
          <w:rFonts w:asciiTheme="majorHAnsi" w:hAnsiTheme="majorHAnsi"/>
          <w:shd w:val="clear" w:color="auto" w:fill="FFFFFF"/>
        </w:rPr>
        <w:t>principalmente</w:t>
      </w:r>
      <w:r w:rsidRPr="004702D0">
        <w:rPr>
          <w:rFonts w:asciiTheme="majorHAnsi" w:hAnsiTheme="majorHAnsi"/>
          <w:shd w:val="clear" w:color="auto" w:fill="FFFFFF"/>
        </w:rPr>
        <w:t xml:space="preserve"> em alguns países – que a entrada na adolescência ou na juventude vá acompanhada por uma aparente perda da fé. Mais que de abandono, </w:t>
      </w:r>
      <w:r w:rsidR="006638FA" w:rsidRPr="004702D0">
        <w:rPr>
          <w:rFonts w:asciiTheme="majorHAnsi" w:hAnsiTheme="majorHAnsi"/>
          <w:shd w:val="clear" w:color="auto" w:fill="FFFFFF"/>
        </w:rPr>
        <w:t xml:space="preserve">costuma ser </w:t>
      </w:r>
      <w:r w:rsidRPr="004702D0">
        <w:rPr>
          <w:rFonts w:asciiTheme="majorHAnsi" w:hAnsiTheme="majorHAnsi"/>
          <w:shd w:val="clear" w:color="auto" w:fill="FFFFFF"/>
        </w:rPr>
        <w:t xml:space="preserve">apenas tibieza ou </w:t>
      </w:r>
      <w:r w:rsidR="006E4226">
        <w:rPr>
          <w:rFonts w:asciiTheme="majorHAnsi" w:hAnsiTheme="majorHAnsi"/>
          <w:shd w:val="clear" w:color="auto" w:fill="FFFFFF"/>
        </w:rPr>
        <w:t>negligência</w:t>
      </w:r>
      <w:r w:rsidRPr="004702D0">
        <w:rPr>
          <w:rFonts w:asciiTheme="majorHAnsi" w:hAnsiTheme="majorHAnsi"/>
          <w:shd w:val="clear" w:color="auto" w:fill="FFFFFF"/>
        </w:rPr>
        <w:t xml:space="preserve"> </w:t>
      </w:r>
      <w:r w:rsidR="006E4226">
        <w:rPr>
          <w:rFonts w:asciiTheme="majorHAnsi" w:hAnsiTheme="majorHAnsi"/>
          <w:shd w:val="clear" w:color="auto" w:fill="FFFFFF"/>
        </w:rPr>
        <w:t>n</w:t>
      </w:r>
      <w:r w:rsidRPr="004702D0">
        <w:rPr>
          <w:rFonts w:asciiTheme="majorHAnsi" w:hAnsiTheme="majorHAnsi"/>
          <w:shd w:val="clear" w:color="auto" w:fill="FFFFFF"/>
        </w:rPr>
        <w:t>a prática religiosa, que consideram uma imposição exterior que contrasta com o ambiente da escola, da universidade, dos amigos ou amigas. A primeira reação de alguns pais ou amigos cristãos consiste sempre em rez</w:t>
      </w:r>
      <w:r w:rsidR="001B4B8C">
        <w:rPr>
          <w:rFonts w:asciiTheme="majorHAnsi" w:hAnsiTheme="majorHAnsi"/>
          <w:shd w:val="clear" w:color="auto" w:fill="FFFFFF"/>
        </w:rPr>
        <w:t>ar mais por essas pessoas, tratá</w:t>
      </w:r>
      <w:r w:rsidRPr="004702D0">
        <w:rPr>
          <w:rFonts w:asciiTheme="majorHAnsi" w:hAnsiTheme="majorHAnsi"/>
          <w:shd w:val="clear" w:color="auto" w:fill="FFFFFF"/>
        </w:rPr>
        <w:t>-las com carinho, procurar compreend</w:t>
      </w:r>
      <w:r w:rsidR="00363BDB" w:rsidRPr="004702D0">
        <w:rPr>
          <w:rFonts w:asciiTheme="majorHAnsi" w:hAnsiTheme="majorHAnsi"/>
          <w:shd w:val="clear" w:color="auto" w:fill="FFFFFF"/>
        </w:rPr>
        <w:t>ê</w:t>
      </w:r>
      <w:r w:rsidRPr="004702D0">
        <w:rPr>
          <w:rFonts w:asciiTheme="majorHAnsi" w:hAnsiTheme="majorHAnsi"/>
          <w:shd w:val="clear" w:color="auto" w:fill="FFFFFF"/>
        </w:rPr>
        <w:t xml:space="preserve">-las. </w:t>
      </w:r>
      <w:r w:rsidR="0000174E" w:rsidRPr="004702D0">
        <w:rPr>
          <w:rStyle w:val="Forte"/>
          <w:rFonts w:asciiTheme="majorHAnsi" w:hAnsiTheme="majorHAnsi"/>
          <w:i/>
          <w:iCs/>
          <w:shd w:val="clear" w:color="auto" w:fill="FFFFFF"/>
        </w:rPr>
        <w:t xml:space="preserve">Como </w:t>
      </w:r>
      <w:proofErr w:type="gramStart"/>
      <w:r w:rsidR="0000174E" w:rsidRPr="004702D0">
        <w:rPr>
          <w:rStyle w:val="Forte"/>
          <w:rFonts w:asciiTheme="majorHAnsi" w:hAnsiTheme="majorHAnsi"/>
          <w:i/>
          <w:iCs/>
          <w:shd w:val="clear" w:color="auto" w:fill="FFFFFF"/>
        </w:rPr>
        <w:t>és</w:t>
      </w:r>
      <w:proofErr w:type="gramEnd"/>
      <w:r w:rsidR="0000174E" w:rsidRPr="004702D0">
        <w:rPr>
          <w:rStyle w:val="Forte"/>
          <w:rFonts w:asciiTheme="majorHAnsi" w:hAnsiTheme="majorHAnsi"/>
          <w:i/>
          <w:iCs/>
          <w:shd w:val="clear" w:color="auto" w:fill="FFFFFF"/>
        </w:rPr>
        <w:t xml:space="preserve"> uma</w:t>
      </w:r>
      <w:r w:rsidR="001B4B8C">
        <w:rPr>
          <w:rStyle w:val="Forte"/>
          <w:rFonts w:asciiTheme="majorHAnsi" w:hAnsiTheme="majorHAnsi"/>
          <w:i/>
          <w:iCs/>
          <w:shd w:val="clear" w:color="auto" w:fill="FFFFFF"/>
        </w:rPr>
        <w:t xml:space="preserve"> </w:t>
      </w:r>
      <w:r w:rsidR="0000174E" w:rsidRPr="004702D0">
        <w:rPr>
          <w:rStyle w:val="Forte"/>
          <w:rFonts w:asciiTheme="majorHAnsi" w:hAnsiTheme="majorHAnsi"/>
          <w:i/>
          <w:iCs/>
          <w:shd w:val="clear" w:color="auto" w:fill="FFFFFF"/>
        </w:rPr>
        <w:t xml:space="preserve">mãe cristã, </w:t>
      </w:r>
      <w:r w:rsidRPr="004702D0">
        <w:rPr>
          <w:rStyle w:val="apple-converted-space"/>
          <w:rFonts w:asciiTheme="majorHAnsi" w:hAnsiTheme="majorHAnsi"/>
          <w:shd w:val="clear" w:color="auto" w:fill="FFFFFF"/>
        </w:rPr>
        <w:t>–</w:t>
      </w:r>
      <w:r w:rsidR="00A3591D" w:rsidRPr="004702D0">
        <w:rPr>
          <w:rStyle w:val="apple-converted-space"/>
          <w:rFonts w:asciiTheme="majorHAnsi" w:hAnsiTheme="majorHAnsi"/>
          <w:shd w:val="clear" w:color="auto" w:fill="FFFFFF"/>
        </w:rPr>
        <w:t xml:space="preserve"> comentav</w:t>
      </w:r>
      <w:r w:rsidRPr="004702D0">
        <w:rPr>
          <w:rStyle w:val="apple-converted-space"/>
          <w:rFonts w:asciiTheme="majorHAnsi" w:hAnsiTheme="majorHAnsi"/>
          <w:shd w:val="clear" w:color="auto" w:fill="FFFFFF"/>
        </w:rPr>
        <w:t xml:space="preserve">a São Josemaria a uma mãe preocupada </w:t>
      </w:r>
      <w:r w:rsidR="001B4B8C">
        <w:rPr>
          <w:rStyle w:val="apple-converted-space"/>
          <w:rFonts w:asciiTheme="majorHAnsi" w:hAnsiTheme="majorHAnsi"/>
          <w:shd w:val="clear" w:color="auto" w:fill="FFFFFF"/>
        </w:rPr>
        <w:t>–</w:t>
      </w:r>
      <w:r w:rsidRPr="004702D0">
        <w:rPr>
          <w:rStyle w:val="Forte"/>
          <w:rFonts w:asciiTheme="majorHAnsi" w:hAnsiTheme="majorHAnsi"/>
          <w:i/>
          <w:iCs/>
        </w:rPr>
        <w:t xml:space="preserve">, </w:t>
      </w:r>
      <w:r w:rsidR="0000174E" w:rsidRPr="004702D0">
        <w:rPr>
          <w:rStyle w:val="Forte"/>
          <w:rFonts w:asciiTheme="majorHAnsi" w:hAnsiTheme="majorHAnsi"/>
          <w:i/>
          <w:iCs/>
        </w:rPr>
        <w:t>descobriste a primeira maneira e a mais eficaz: a oração. Invoca a Santíssima Virgem, que compreende muito as mães, porque Ela é Mãe de Deus, tua Mãe e dos teus filhos, e minha Mãe.</w:t>
      </w:r>
    </w:p>
    <w:p w:rsidR="00F36AD8" w:rsidRPr="004702D0" w:rsidRDefault="00F36AD8" w:rsidP="0000174E">
      <w:pPr>
        <w:pStyle w:val="NormalWeb"/>
        <w:shd w:val="clear" w:color="auto" w:fill="FFFFFF"/>
        <w:spacing w:before="0" w:beforeAutospacing="0" w:after="300" w:afterAutospacing="0" w:line="336" w:lineRule="atLeast"/>
        <w:jc w:val="both"/>
        <w:rPr>
          <w:rFonts w:asciiTheme="majorHAnsi" w:hAnsiTheme="majorHAnsi"/>
        </w:rPr>
      </w:pPr>
      <w:r w:rsidRPr="004702D0">
        <w:rPr>
          <w:rStyle w:val="Forte"/>
          <w:rFonts w:asciiTheme="majorHAnsi" w:hAnsiTheme="majorHAnsi"/>
          <w:i/>
          <w:iCs/>
        </w:rPr>
        <w:t>D</w:t>
      </w:r>
      <w:r w:rsidR="0000174E" w:rsidRPr="004702D0">
        <w:rPr>
          <w:rStyle w:val="Forte"/>
          <w:rFonts w:asciiTheme="majorHAnsi" w:hAnsiTheme="majorHAnsi"/>
          <w:i/>
          <w:iCs/>
        </w:rPr>
        <w:t xml:space="preserve">epois, procura encontrar bons amigos para os teus filhos (…). </w:t>
      </w:r>
      <w:proofErr w:type="gramStart"/>
      <w:r w:rsidR="0000174E" w:rsidRPr="004702D0">
        <w:rPr>
          <w:rStyle w:val="Forte"/>
          <w:rFonts w:asciiTheme="majorHAnsi" w:hAnsiTheme="majorHAnsi"/>
          <w:i/>
          <w:iCs/>
        </w:rPr>
        <w:t>As mães muitas vezes não vos deveis impor</w:t>
      </w:r>
      <w:proofErr w:type="gramEnd"/>
      <w:r w:rsidR="0000174E" w:rsidRPr="004702D0">
        <w:rPr>
          <w:rStyle w:val="Forte"/>
          <w:rFonts w:asciiTheme="majorHAnsi" w:hAnsiTheme="majorHAnsi"/>
          <w:i/>
          <w:iCs/>
        </w:rPr>
        <w:t xml:space="preserve">, porque podem queixar-se de que lhes tirais a liberdade. Já por meio desses amigos, pouco a pouco, irão regressando (...). E, protegidos pela tua oração, outras pessoas farão o bem aos teus filhos, para que regressem à Igreja, com </w:t>
      </w:r>
      <w:proofErr w:type="gramStart"/>
      <w:r w:rsidRPr="004702D0">
        <w:rPr>
          <w:rStyle w:val="Forte"/>
          <w:rFonts w:asciiTheme="majorHAnsi" w:hAnsiTheme="majorHAnsi"/>
          <w:i/>
          <w:iCs/>
        </w:rPr>
        <w:t>amor</w:t>
      </w:r>
      <w:bookmarkStart w:id="12" w:name="_ftnref12"/>
      <w:r w:rsidRPr="00DB11E1">
        <w:rPr>
          <w:rFonts w:asciiTheme="majorHAnsi" w:hAnsiTheme="majorHAnsi"/>
        </w:rPr>
        <w:t>[</w:t>
      </w:r>
      <w:proofErr w:type="gramEnd"/>
      <w:r w:rsidRPr="00DB11E1">
        <w:rPr>
          <w:rFonts w:asciiTheme="majorHAnsi" w:hAnsiTheme="majorHAnsi"/>
        </w:rPr>
        <w:t>12]</w:t>
      </w:r>
      <w:bookmarkEnd w:id="12"/>
      <w:r w:rsidRPr="004702D0">
        <w:rPr>
          <w:rFonts w:asciiTheme="majorHAnsi" w:hAnsiTheme="majorHAnsi"/>
        </w:rPr>
        <w:t>.</w:t>
      </w:r>
    </w:p>
    <w:p w:rsidR="00F36AD8" w:rsidRPr="004702D0" w:rsidRDefault="00F36AD8" w:rsidP="00AA793E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Além de rezar e pedir conselho, de buscar colocar os filhos ou as filhas em contato com pessoas de sua idade que podem ajudar-lhes, </w:t>
      </w:r>
      <w:proofErr w:type="gramStart"/>
      <w:r w:rsidR="004913CF">
        <w:rPr>
          <w:rFonts w:asciiTheme="majorHAnsi" w:hAnsiTheme="majorHAnsi"/>
          <w:sz w:val="24"/>
          <w:szCs w:val="24"/>
          <w:shd w:val="clear" w:color="auto" w:fill="FFFFFF"/>
        </w:rPr>
        <w:t>S</w:t>
      </w:r>
      <w:r w:rsidR="0057025A" w:rsidRPr="004702D0">
        <w:rPr>
          <w:rFonts w:asciiTheme="majorHAnsi" w:hAnsiTheme="majorHAnsi"/>
          <w:sz w:val="24"/>
          <w:szCs w:val="24"/>
          <w:shd w:val="clear" w:color="auto" w:fill="FFFFFF"/>
        </w:rPr>
        <w:t>ão</w:t>
      </w:r>
      <w:proofErr w:type="gramEnd"/>
      <w:r w:rsidR="0057025A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="0057025A" w:rsidRPr="004702D0">
        <w:rPr>
          <w:rFonts w:asciiTheme="majorHAnsi" w:hAnsiTheme="majorHAnsi"/>
          <w:sz w:val="24"/>
          <w:szCs w:val="24"/>
          <w:shd w:val="clear" w:color="auto" w:fill="FFFFFF"/>
        </w:rPr>
        <w:t>Josema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r</w:t>
      </w:r>
      <w:r w:rsidR="0057025A" w:rsidRPr="004702D0">
        <w:rPr>
          <w:rFonts w:asciiTheme="majorHAnsi" w:hAnsiTheme="majorHAnsi"/>
          <w:sz w:val="24"/>
          <w:szCs w:val="24"/>
          <w:shd w:val="clear" w:color="auto" w:fill="FFFFFF"/>
        </w:rPr>
        <w:t>i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a</w:t>
      </w:r>
      <w:proofErr w:type="spellEnd"/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aconselhava também a falar pacífica e serenamente com eles, ainda </w:t>
      </w:r>
      <w:r w:rsidR="0057025A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mais 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quando vão crescendo, de </w:t>
      </w:r>
      <w:r w:rsidR="0057025A" w:rsidRPr="004702D0">
        <w:rPr>
          <w:rFonts w:asciiTheme="majorHAnsi" w:hAnsiTheme="majorHAnsi"/>
          <w:sz w:val="24"/>
          <w:szCs w:val="24"/>
          <w:shd w:val="clear" w:color="auto" w:fill="FFFFFF"/>
        </w:rPr>
        <w:t>modo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que sejam conscientes de seus deveres como filhos de Deus. </w:t>
      </w:r>
      <w:r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>S</w:t>
      </w:r>
      <w:r w:rsidR="00AA793E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>em vos zangardes, falai serenamente, sinceramente, de alma para alma. Não com todos juntos, mas um a um. A mãe que fale com as meninas, ainda que às vezes seja melhor o contrário. Conheceis bem a psicologia dos vossos filhos: é preciso trat</w:t>
      </w:r>
      <w:r w:rsidR="001B4B8C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>á</w:t>
      </w:r>
      <w:r w:rsidR="00AA793E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-los de modo desigual, para atuar com justiça. </w:t>
      </w:r>
      <w:proofErr w:type="gramStart"/>
      <w:r w:rsidR="00AA793E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>Falai</w:t>
      </w:r>
      <w:proofErr w:type="gramEnd"/>
      <w:r w:rsidR="00AA793E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, sede seus amigos. Hão de entender-vos muito bem, porque trazem no coração – continua a bater com vida – a vossa mesma fé. Talvez tenham, por cima de tudo, um montão </w:t>
      </w:r>
      <w:r w:rsidR="00AA793E" w:rsidRPr="004702D0">
        <w:rPr>
          <w:rStyle w:val="Forte"/>
          <w:rFonts w:asciiTheme="majorHAnsi" w:hAnsiTheme="majorHAnsi"/>
          <w:i/>
          <w:iCs/>
          <w:sz w:val="24"/>
          <w:szCs w:val="24"/>
          <w:shd w:val="clear" w:color="auto" w:fill="FFFFFF"/>
        </w:rPr>
        <w:lastRenderedPageBreak/>
        <w:t>dessa porcaria que lhes lançaram. Que se confessem, e vereis como andam bem</w:t>
      </w:r>
      <w:bookmarkStart w:id="13" w:name="_ftnref13"/>
      <w:r w:rsidR="00AA793E" w:rsidRPr="004702D0">
        <w:rPr>
          <w:rFonts w:asciiTheme="majorHAnsi" w:hAnsiTheme="majorHAnsi"/>
          <w:sz w:val="24"/>
          <w:szCs w:val="24"/>
        </w:rPr>
        <w:t xml:space="preserve"> </w:t>
      </w:r>
      <w:r w:rsidRPr="00DB11E1">
        <w:rPr>
          <w:rFonts w:asciiTheme="majorHAnsi" w:hAnsiTheme="majorHAnsi"/>
          <w:sz w:val="24"/>
          <w:szCs w:val="24"/>
          <w:shd w:val="clear" w:color="auto" w:fill="FFFFFF"/>
        </w:rPr>
        <w:t>[13]</w:t>
      </w:r>
      <w:bookmarkEnd w:id="13"/>
      <w:r w:rsidRPr="004702D0"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F36AD8" w:rsidRPr="004702D0" w:rsidRDefault="00F36AD8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Na manhã de hoje celebrarei a Santa Missa </w:t>
      </w:r>
      <w:r w:rsidR="0057025A" w:rsidRPr="004702D0">
        <w:rPr>
          <w:rFonts w:asciiTheme="majorHAnsi" w:hAnsiTheme="majorHAnsi"/>
          <w:sz w:val="24"/>
          <w:szCs w:val="24"/>
          <w:shd w:val="clear" w:color="auto" w:fill="FFFFFF"/>
        </w:rPr>
        <w:t>n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uma igreja paroquial dedicada a São Josemaria, em Burgos. Nesta cidade nosso Padre recomeçou</w:t>
      </w:r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o </w:t>
      </w:r>
      <w:r w:rsidR="0057025A" w:rsidRPr="004702D0">
        <w:rPr>
          <w:rFonts w:asciiTheme="majorHAnsi" w:hAnsiTheme="majorHAnsi"/>
          <w:sz w:val="24"/>
          <w:szCs w:val="24"/>
          <w:shd w:val="clear" w:color="auto" w:fill="FFFFFF"/>
        </w:rPr>
        <w:t>trabalho</w:t>
      </w:r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apostólico da Obra ao sair de Madri durante a guerra civil espanhola. </w:t>
      </w:r>
      <w:r w:rsidR="0057025A" w:rsidRPr="004702D0">
        <w:rPr>
          <w:rFonts w:asciiTheme="majorHAnsi" w:hAnsiTheme="majorHAnsi"/>
          <w:sz w:val="24"/>
          <w:szCs w:val="24"/>
          <w:shd w:val="clear" w:color="auto" w:fill="FFFFFF"/>
        </w:rPr>
        <w:t>Rezemos</w:t>
      </w:r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diariamente </w:t>
      </w:r>
      <w:r w:rsidR="0057025A" w:rsidRPr="004702D0">
        <w:rPr>
          <w:rFonts w:asciiTheme="majorHAnsi" w:hAnsiTheme="majorHAnsi"/>
          <w:sz w:val="24"/>
          <w:szCs w:val="24"/>
          <w:shd w:val="clear" w:color="auto" w:fill="FFFFFF"/>
        </w:rPr>
        <w:t>pelos</w:t>
      </w:r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frutos espirituais em todo o mundo, </w:t>
      </w:r>
      <w:r w:rsidR="0057025A" w:rsidRPr="004702D0">
        <w:rPr>
          <w:rFonts w:asciiTheme="majorHAnsi" w:hAnsiTheme="majorHAnsi"/>
          <w:sz w:val="24"/>
          <w:szCs w:val="24"/>
          <w:shd w:val="clear" w:color="auto" w:fill="FFFFFF"/>
        </w:rPr>
        <w:t>pel</w:t>
      </w:r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>os preparativos da expansão a novas terras e</w:t>
      </w:r>
      <w:r w:rsidR="0057025A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por </w:t>
      </w:r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todas as atividades com a juventude que se realizam </w:t>
      </w:r>
      <w:r w:rsidR="00841D20">
        <w:rPr>
          <w:rFonts w:asciiTheme="majorHAnsi" w:hAnsiTheme="majorHAnsi"/>
          <w:sz w:val="24"/>
          <w:szCs w:val="24"/>
          <w:shd w:val="clear" w:color="auto" w:fill="FFFFFF"/>
        </w:rPr>
        <w:t>n</w:t>
      </w:r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>um grande número de países, a serviço da Igreja e das almas. Nesta</w:t>
      </w:r>
      <w:r w:rsidR="00DB11E1">
        <w:rPr>
          <w:rFonts w:asciiTheme="majorHAnsi" w:hAnsiTheme="majorHAnsi"/>
          <w:sz w:val="24"/>
          <w:szCs w:val="24"/>
          <w:shd w:val="clear" w:color="auto" w:fill="FFFFFF"/>
        </w:rPr>
        <w:t>s</w:t>
      </w:r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orações por eles </w:t>
      </w:r>
      <w:r w:rsidR="00841D20">
        <w:rPr>
          <w:rFonts w:asciiTheme="majorHAnsi" w:hAnsiTheme="majorHAnsi"/>
          <w:sz w:val="24"/>
          <w:szCs w:val="24"/>
          <w:shd w:val="clear" w:color="auto" w:fill="FFFFFF"/>
        </w:rPr>
        <w:t>incluí</w:t>
      </w:r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também as suas famílias.</w:t>
      </w:r>
    </w:p>
    <w:p w:rsidR="0018637B" w:rsidRPr="004702D0" w:rsidRDefault="0018637B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E dizei ao queridíssimo </w:t>
      </w:r>
      <w:r w:rsidR="00841D20">
        <w:rPr>
          <w:rFonts w:asciiTheme="majorHAnsi" w:hAnsiTheme="majorHAnsi"/>
          <w:sz w:val="24"/>
          <w:szCs w:val="24"/>
          <w:shd w:val="clear" w:color="auto" w:fill="FFFFFF"/>
        </w:rPr>
        <w:t>d</w:t>
      </w: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om Álvaro que nos ajude a sermos muito fiéis, cada dia mais.</w:t>
      </w:r>
    </w:p>
    <w:p w:rsidR="0018637B" w:rsidRPr="004702D0" w:rsidRDefault="0018637B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Com todo carinho, vos </w:t>
      </w:r>
      <w:proofErr w:type="gramStart"/>
      <w:r w:rsidRPr="004702D0">
        <w:rPr>
          <w:rFonts w:asciiTheme="majorHAnsi" w:hAnsiTheme="majorHAnsi"/>
          <w:sz w:val="24"/>
          <w:szCs w:val="24"/>
          <w:shd w:val="clear" w:color="auto" w:fill="FFFFFF"/>
        </w:rPr>
        <w:t>abençoa</w:t>
      </w:r>
      <w:proofErr w:type="gramEnd"/>
    </w:p>
    <w:p w:rsidR="0018637B" w:rsidRPr="004702D0" w:rsidRDefault="00DB11E1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proofErr w:type="gramStart"/>
      <w:r>
        <w:rPr>
          <w:rFonts w:asciiTheme="majorHAnsi" w:hAnsiTheme="majorHAnsi"/>
          <w:sz w:val="24"/>
          <w:szCs w:val="24"/>
          <w:shd w:val="clear" w:color="auto" w:fill="FFFFFF"/>
        </w:rPr>
        <w:t>v</w:t>
      </w:r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>osso</w:t>
      </w:r>
      <w:proofErr w:type="gramEnd"/>
      <w:r w:rsidR="0018637B" w:rsidRPr="004702D0">
        <w:rPr>
          <w:rFonts w:asciiTheme="majorHAnsi" w:hAnsiTheme="majorHAnsi"/>
          <w:sz w:val="24"/>
          <w:szCs w:val="24"/>
          <w:shd w:val="clear" w:color="auto" w:fill="FFFFFF"/>
        </w:rPr>
        <w:t xml:space="preserve"> Padre</w:t>
      </w:r>
    </w:p>
    <w:p w:rsidR="0018637B" w:rsidRPr="004702D0" w:rsidRDefault="0018637B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+ Javier</w:t>
      </w:r>
    </w:p>
    <w:p w:rsidR="0018637B" w:rsidRPr="004702D0" w:rsidRDefault="0018637B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4702D0">
        <w:rPr>
          <w:rFonts w:asciiTheme="majorHAnsi" w:hAnsiTheme="majorHAnsi"/>
          <w:sz w:val="24"/>
          <w:szCs w:val="24"/>
          <w:shd w:val="clear" w:color="auto" w:fill="FFFFFF"/>
        </w:rPr>
        <w:t>Burgos, 1º de julho de 2015.</w:t>
      </w:r>
    </w:p>
    <w:p w:rsidR="0018637B" w:rsidRPr="004702D0" w:rsidRDefault="0018637B" w:rsidP="00A3591D">
      <w:pPr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18637B" w:rsidRPr="004702D0" w:rsidRDefault="00712FE0" w:rsidP="00A3591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#4b443a" stroked="f"/>
        </w:pict>
      </w:r>
    </w:p>
    <w:p w:rsidR="0018637B" w:rsidRPr="004702D0" w:rsidRDefault="0018637B" w:rsidP="00A3591D">
      <w:pPr>
        <w:shd w:val="clear" w:color="auto" w:fill="FFFFFF"/>
        <w:spacing w:after="300" w:line="336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14" w:name="_ftn1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[1]</w:t>
      </w:r>
      <w:bookmarkEnd w:id="14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 Papa Francisco, </w:t>
      </w:r>
      <w:r w:rsidR="0057025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Discurso na audiência geral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, 25-</w:t>
      </w:r>
      <w:r w:rsidR="0057025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03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-2015.</w:t>
      </w:r>
    </w:p>
    <w:p w:rsidR="0018637B" w:rsidRPr="004702D0" w:rsidRDefault="0018637B" w:rsidP="00A3591D">
      <w:pPr>
        <w:shd w:val="clear" w:color="auto" w:fill="FFFFFF"/>
        <w:spacing w:after="300" w:line="336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15" w:name="_ftn2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[2]</w:t>
      </w:r>
      <w:bookmarkEnd w:id="15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Mi</w:t>
      </w:r>
      <w:r w:rsidR="0057025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s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sal Romano, </w:t>
      </w:r>
      <w:r w:rsidR="0057025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Festa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de </w:t>
      </w:r>
      <w:r w:rsidR="0057025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Nossa Senhora do Carmo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, </w:t>
      </w:r>
      <w:r w:rsidR="0057025A" w:rsidRPr="004702D0">
        <w:rPr>
          <w:rFonts w:asciiTheme="majorHAnsi" w:eastAsia="Times New Roman" w:hAnsiTheme="majorHAnsi" w:cs="Times New Roman"/>
          <w:i/>
          <w:iCs/>
          <w:sz w:val="24"/>
          <w:szCs w:val="24"/>
          <w:lang w:eastAsia="pt-BR"/>
        </w:rPr>
        <w:t>Oração do dia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.</w:t>
      </w:r>
    </w:p>
    <w:p w:rsidR="0018637B" w:rsidRPr="004702D0" w:rsidRDefault="0018637B" w:rsidP="00A3591D">
      <w:pPr>
        <w:shd w:val="clear" w:color="auto" w:fill="FFFFFF"/>
        <w:spacing w:after="300" w:line="336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16" w:name="_ftn3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[3]</w:t>
      </w:r>
      <w:bookmarkEnd w:id="16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S</w:t>
      </w:r>
      <w:r w:rsidR="0057025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ão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J</w:t>
      </w:r>
      <w:r w:rsidR="0057025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oão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Pa</w:t>
      </w:r>
      <w:r w:rsidR="0057025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ulo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II, Exort. </w:t>
      </w:r>
      <w:proofErr w:type="gramStart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apost</w:t>
      </w:r>
      <w:proofErr w:type="gramEnd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. </w:t>
      </w:r>
      <w:r w:rsidRPr="004702D0">
        <w:rPr>
          <w:rFonts w:asciiTheme="majorHAnsi" w:eastAsia="Times New Roman" w:hAnsiTheme="majorHAnsi" w:cs="Times New Roman"/>
          <w:i/>
          <w:iCs/>
          <w:sz w:val="24"/>
          <w:szCs w:val="24"/>
          <w:lang w:eastAsia="pt-BR"/>
        </w:rPr>
        <w:t>Catechesi tradendæ,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16-</w:t>
      </w:r>
      <w:r w:rsidR="0057025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10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-1979, n. 68.</w:t>
      </w:r>
    </w:p>
    <w:p w:rsidR="0018637B" w:rsidRPr="004702D0" w:rsidRDefault="0018637B" w:rsidP="00A3591D">
      <w:pPr>
        <w:shd w:val="clear" w:color="auto" w:fill="FFFFFF"/>
        <w:spacing w:after="300" w:line="336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17" w:name="_ftn4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[4]</w:t>
      </w:r>
      <w:bookmarkEnd w:id="17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</w:t>
      </w:r>
      <w:proofErr w:type="spellStart"/>
      <w:r w:rsidRPr="004702D0">
        <w:rPr>
          <w:rFonts w:asciiTheme="majorHAnsi" w:eastAsia="Times New Roman" w:hAnsiTheme="majorHAnsi" w:cs="Times New Roman"/>
          <w:i/>
          <w:iCs/>
          <w:sz w:val="24"/>
          <w:szCs w:val="24"/>
          <w:lang w:eastAsia="pt-BR"/>
        </w:rPr>
        <w:t>Is</w:t>
      </w:r>
      <w:proofErr w:type="spellEnd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59, 1.</w:t>
      </w:r>
    </w:p>
    <w:p w:rsidR="0018637B" w:rsidRPr="004702D0" w:rsidRDefault="0018637B" w:rsidP="00A3591D">
      <w:pPr>
        <w:shd w:val="clear" w:color="auto" w:fill="FFFFFF"/>
        <w:spacing w:after="300" w:line="336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18" w:name="_ftn5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[5]</w:t>
      </w:r>
      <w:bookmarkEnd w:id="18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São </w:t>
      </w:r>
      <w:proofErr w:type="spellStart"/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Josemaria</w:t>
      </w:r>
      <w:proofErr w:type="spellEnd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, </w:t>
      </w:r>
      <w:r w:rsidRPr="004702D0">
        <w:rPr>
          <w:rFonts w:asciiTheme="majorHAnsi" w:eastAsia="Times New Roman" w:hAnsiTheme="majorHAnsi" w:cs="Times New Roman"/>
          <w:i/>
          <w:iCs/>
          <w:sz w:val="24"/>
          <w:szCs w:val="24"/>
          <w:lang w:eastAsia="pt-BR"/>
        </w:rPr>
        <w:t>Camin</w:t>
      </w:r>
      <w:r w:rsidR="009340BA" w:rsidRPr="004702D0">
        <w:rPr>
          <w:rFonts w:asciiTheme="majorHAnsi" w:eastAsia="Times New Roman" w:hAnsiTheme="majorHAnsi" w:cs="Times New Roman"/>
          <w:i/>
          <w:iCs/>
          <w:sz w:val="24"/>
          <w:szCs w:val="24"/>
          <w:lang w:eastAsia="pt-BR"/>
        </w:rPr>
        <w:t>h</w:t>
      </w:r>
      <w:r w:rsidRPr="004702D0">
        <w:rPr>
          <w:rFonts w:asciiTheme="majorHAnsi" w:eastAsia="Times New Roman" w:hAnsiTheme="majorHAnsi" w:cs="Times New Roman"/>
          <w:i/>
          <w:iCs/>
          <w:sz w:val="24"/>
          <w:szCs w:val="24"/>
          <w:lang w:eastAsia="pt-BR"/>
        </w:rPr>
        <w:t>o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, n. 586.</w:t>
      </w:r>
    </w:p>
    <w:p w:rsidR="0018637B" w:rsidRPr="004702D0" w:rsidRDefault="0018637B" w:rsidP="00A3591D">
      <w:pPr>
        <w:shd w:val="clear" w:color="auto" w:fill="FFFFFF"/>
        <w:spacing w:after="300" w:line="336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19" w:name="_ftn6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[6]</w:t>
      </w:r>
      <w:bookmarkEnd w:id="19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São João Paulo II, Ex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ort. </w:t>
      </w:r>
      <w:proofErr w:type="gramStart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apost</w:t>
      </w:r>
      <w:proofErr w:type="gramEnd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. </w:t>
      </w:r>
      <w:r w:rsidRPr="004702D0">
        <w:rPr>
          <w:rFonts w:asciiTheme="majorHAnsi" w:eastAsia="Times New Roman" w:hAnsiTheme="majorHAnsi" w:cs="Times New Roman"/>
          <w:i/>
          <w:iCs/>
          <w:sz w:val="24"/>
          <w:szCs w:val="24"/>
          <w:lang w:eastAsia="pt-BR"/>
        </w:rPr>
        <w:t>Familiaris consortio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, 22-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11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-1981, n. 39.</w:t>
      </w:r>
    </w:p>
    <w:p w:rsidR="0018637B" w:rsidRPr="004702D0" w:rsidRDefault="0018637B" w:rsidP="00A3591D">
      <w:pPr>
        <w:shd w:val="clear" w:color="auto" w:fill="FFFFFF"/>
        <w:spacing w:after="300" w:line="336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20" w:name="_ftn7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[7]</w:t>
      </w:r>
      <w:bookmarkEnd w:id="20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São </w:t>
      </w:r>
      <w:proofErr w:type="spellStart"/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Josemaria</w:t>
      </w:r>
      <w:proofErr w:type="spellEnd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, 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Notas de uma reunião familiar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, 18-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10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-1972.</w:t>
      </w:r>
    </w:p>
    <w:p w:rsidR="0018637B" w:rsidRPr="004702D0" w:rsidRDefault="0018637B" w:rsidP="00A3591D">
      <w:pPr>
        <w:shd w:val="clear" w:color="auto" w:fill="FFFFFF"/>
        <w:spacing w:after="300" w:line="336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21" w:name="_ftn8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[8]</w:t>
      </w:r>
      <w:bookmarkEnd w:id="21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</w:t>
      </w:r>
      <w:r w:rsidRPr="004702D0">
        <w:rPr>
          <w:rFonts w:asciiTheme="majorHAnsi" w:eastAsia="Times New Roman" w:hAnsiTheme="majorHAnsi" w:cs="Times New Roman"/>
          <w:i/>
          <w:iCs/>
          <w:sz w:val="24"/>
          <w:szCs w:val="24"/>
          <w:lang w:eastAsia="pt-BR"/>
        </w:rPr>
        <w:t>Ibid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.</w:t>
      </w:r>
    </w:p>
    <w:p w:rsidR="0018637B" w:rsidRPr="004702D0" w:rsidRDefault="0018637B" w:rsidP="00A3591D">
      <w:pPr>
        <w:shd w:val="clear" w:color="auto" w:fill="FFFFFF"/>
        <w:spacing w:after="300" w:line="336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22" w:name="_ftn9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[9]</w:t>
      </w:r>
      <w:bookmarkEnd w:id="22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São </w:t>
      </w:r>
      <w:proofErr w:type="spellStart"/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Josemaria</w:t>
      </w:r>
      <w:proofErr w:type="spellEnd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, 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Notas de uma reunião familiar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, 12-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11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-1972.</w:t>
      </w:r>
    </w:p>
    <w:p w:rsidR="0018637B" w:rsidRPr="004702D0" w:rsidRDefault="0018637B" w:rsidP="00A3591D">
      <w:pPr>
        <w:shd w:val="clear" w:color="auto" w:fill="FFFFFF"/>
        <w:spacing w:after="300" w:line="336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23" w:name="_ftn10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[10]</w:t>
      </w:r>
      <w:bookmarkEnd w:id="23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</w:t>
      </w:r>
      <w:proofErr w:type="spellStart"/>
      <w:proofErr w:type="gramStart"/>
      <w:r w:rsidR="004D6DB6">
        <w:rPr>
          <w:rFonts w:asciiTheme="majorHAnsi" w:eastAsia="Times New Roman" w:hAnsiTheme="majorHAnsi" w:cs="Times New Roman"/>
          <w:i/>
          <w:iCs/>
          <w:sz w:val="24"/>
          <w:szCs w:val="24"/>
          <w:lang w:eastAsia="pt-BR"/>
        </w:rPr>
        <w:t>Pr</w:t>
      </w:r>
      <w:proofErr w:type="spellEnd"/>
      <w:proofErr w:type="gramEnd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23, 15-16.</w:t>
      </w:r>
    </w:p>
    <w:p w:rsidR="0018637B" w:rsidRPr="004702D0" w:rsidRDefault="0018637B" w:rsidP="00A3591D">
      <w:pPr>
        <w:shd w:val="clear" w:color="auto" w:fill="FFFFFF"/>
        <w:spacing w:after="300" w:line="336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24" w:name="_ftn11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[11]</w:t>
      </w:r>
      <w:bookmarkEnd w:id="24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 Papa Francisco, </w:t>
      </w:r>
      <w:r w:rsidR="0057025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Discurso na audiência geral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, 4-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02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-2015.</w:t>
      </w:r>
    </w:p>
    <w:p w:rsidR="0018637B" w:rsidRPr="004702D0" w:rsidRDefault="0018637B" w:rsidP="00A3591D">
      <w:pPr>
        <w:shd w:val="clear" w:color="auto" w:fill="FFFFFF"/>
        <w:spacing w:after="300" w:line="336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25" w:name="_ftn12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lastRenderedPageBreak/>
        <w:t>[12]</w:t>
      </w:r>
      <w:bookmarkEnd w:id="25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São </w:t>
      </w:r>
      <w:proofErr w:type="spellStart"/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Josemaria</w:t>
      </w:r>
      <w:proofErr w:type="spellEnd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, 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Notas de uma reunião familiar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, 22-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10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-1972.</w:t>
      </w:r>
    </w:p>
    <w:p w:rsidR="00F640FB" w:rsidRPr="00DB11E1" w:rsidRDefault="0018637B" w:rsidP="00DB11E1">
      <w:pPr>
        <w:shd w:val="clear" w:color="auto" w:fill="FFFFFF"/>
        <w:spacing w:after="300" w:line="336" w:lineRule="atLeast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bookmarkStart w:id="26" w:name="_ftn13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[13]</w:t>
      </w:r>
      <w:bookmarkEnd w:id="26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 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São </w:t>
      </w:r>
      <w:proofErr w:type="spellStart"/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Josemaria</w:t>
      </w:r>
      <w:proofErr w:type="spellEnd"/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, </w:t>
      </w:r>
      <w:r w:rsidR="009340BA"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Notas de uma reunião familiar, 28-11</w:t>
      </w:r>
      <w:r w:rsidRPr="004702D0">
        <w:rPr>
          <w:rFonts w:asciiTheme="majorHAnsi" w:eastAsia="Times New Roman" w:hAnsiTheme="majorHAnsi" w:cs="Times New Roman"/>
          <w:sz w:val="24"/>
          <w:szCs w:val="24"/>
          <w:lang w:eastAsia="pt-BR"/>
        </w:rPr>
        <w:t>-1972.</w:t>
      </w:r>
    </w:p>
    <w:sectPr w:rsidR="00F640FB" w:rsidRPr="00DB1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86"/>
    <w:rsid w:val="0000174E"/>
    <w:rsid w:val="000B2F2B"/>
    <w:rsid w:val="00141217"/>
    <w:rsid w:val="0018637B"/>
    <w:rsid w:val="001B4B8C"/>
    <w:rsid w:val="00290355"/>
    <w:rsid w:val="00296729"/>
    <w:rsid w:val="00340D13"/>
    <w:rsid w:val="00363BDB"/>
    <w:rsid w:val="00363D6B"/>
    <w:rsid w:val="003E2E65"/>
    <w:rsid w:val="004702D0"/>
    <w:rsid w:val="004913CF"/>
    <w:rsid w:val="004D6DB6"/>
    <w:rsid w:val="00563B18"/>
    <w:rsid w:val="0057025A"/>
    <w:rsid w:val="00604423"/>
    <w:rsid w:val="006638FA"/>
    <w:rsid w:val="006E4226"/>
    <w:rsid w:val="00712FE0"/>
    <w:rsid w:val="00807B12"/>
    <w:rsid w:val="00841D20"/>
    <w:rsid w:val="009340BA"/>
    <w:rsid w:val="00953086"/>
    <w:rsid w:val="009E1239"/>
    <w:rsid w:val="00A3591D"/>
    <w:rsid w:val="00AA793E"/>
    <w:rsid w:val="00B03285"/>
    <w:rsid w:val="00B24AC1"/>
    <w:rsid w:val="00D12165"/>
    <w:rsid w:val="00DA50DC"/>
    <w:rsid w:val="00DB11E1"/>
    <w:rsid w:val="00E02CB8"/>
    <w:rsid w:val="00F36AD8"/>
    <w:rsid w:val="00F6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5308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5308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640FB"/>
  </w:style>
  <w:style w:type="paragraph" w:styleId="NormalWeb">
    <w:name w:val="Normal (Web)"/>
    <w:basedOn w:val="Normal"/>
    <w:uiPriority w:val="99"/>
    <w:unhideWhenUsed/>
    <w:rsid w:val="00F3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dd">
    <w:name w:val="odd"/>
    <w:basedOn w:val="Normal"/>
    <w:rsid w:val="0060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60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5308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5308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640FB"/>
  </w:style>
  <w:style w:type="paragraph" w:styleId="NormalWeb">
    <w:name w:val="Normal (Web)"/>
    <w:basedOn w:val="Normal"/>
    <w:uiPriority w:val="99"/>
    <w:unhideWhenUsed/>
    <w:rsid w:val="00F3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dd">
    <w:name w:val="odd"/>
    <w:basedOn w:val="Normal"/>
    <w:rsid w:val="0060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ven">
    <w:name w:val="even"/>
    <w:basedOn w:val="Normal"/>
    <w:rsid w:val="0060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Alonso</dc:creator>
  <cp:lastModifiedBy>Marina Alonso</cp:lastModifiedBy>
  <cp:revision>6</cp:revision>
  <cp:lastPrinted>2015-07-20T18:15:00Z</cp:lastPrinted>
  <dcterms:created xsi:type="dcterms:W3CDTF">2015-07-04T12:45:00Z</dcterms:created>
  <dcterms:modified xsi:type="dcterms:W3CDTF">2015-07-20T18:16:00Z</dcterms:modified>
</cp:coreProperties>
</file>